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353" w:rsidRDefault="00ED0353">
      <w:pPr>
        <w:spacing w:after="0"/>
        <w:ind w:left="120"/>
      </w:pPr>
    </w:p>
    <w:p w:rsidR="00ED0353" w:rsidRDefault="00E1781A">
      <w:pPr>
        <w:spacing w:after="0"/>
        <w:ind w:left="120"/>
      </w:pPr>
      <w:r>
        <w:rPr>
          <w:noProof/>
          <w:lang w:val="ru-RU" w:eastAsia="ru-RU"/>
        </w:rPr>
        <w:drawing>
          <wp:inline distT="0" distB="0" distL="0" distR="0">
            <wp:extent cx="5940425" cy="8475315"/>
            <wp:effectExtent l="0" t="0" r="0" b="0"/>
            <wp:docPr id="1" name="Рисунок 1" descr="D:\CCI1510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51020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353" w:rsidRDefault="00ED0353">
      <w:pPr>
        <w:spacing w:after="0"/>
        <w:ind w:left="120"/>
      </w:pPr>
    </w:p>
    <w:p w:rsidR="00ED0353" w:rsidRPr="00E1781A" w:rsidRDefault="00E1781A" w:rsidP="00E1781A">
      <w:pPr>
        <w:spacing w:after="0" w:line="264" w:lineRule="auto"/>
        <w:jc w:val="both"/>
        <w:rPr>
          <w:lang w:val="ru-RU"/>
        </w:rPr>
      </w:pPr>
      <w:bookmarkStart w:id="0" w:name="block-28232598"/>
      <w:bookmarkEnd w:id="0"/>
      <w:r w:rsidRPr="00E1781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D0353" w:rsidRPr="00E1781A" w:rsidRDefault="00ED0353">
      <w:pPr>
        <w:spacing w:after="0" w:line="264" w:lineRule="auto"/>
        <w:ind w:left="120"/>
        <w:jc w:val="both"/>
        <w:rPr>
          <w:lang w:val="ru-RU"/>
        </w:rPr>
      </w:pP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</w:t>
      </w:r>
      <w:r w:rsidRPr="00E1781A">
        <w:rPr>
          <w:rFonts w:ascii="Times New Roman" w:hAnsi="Times New Roman"/>
          <w:color w:val="000000"/>
          <w:sz w:val="28"/>
          <w:lang w:val="ru-RU"/>
        </w:rPr>
        <w:t>ей программы воспитания.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направлена на формирование естественно-научной грамотности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и организацию изучения биологии на деятельностной основе. В программе по биологии учитываются возможности учебного предмета в реализации т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ребований ФГОС ООО к планируемым личностным и метапредметным результатам обучения, а также реализация межпредметных связей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учебных предметов на уровне основного общего образования. </w:t>
      </w:r>
      <w:bookmarkStart w:id="1" w:name="_GoBack"/>
      <w:bookmarkEnd w:id="1"/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 программе по биологии определяются основные цели изу</w:t>
      </w:r>
      <w:r w:rsidRPr="00E1781A">
        <w:rPr>
          <w:rFonts w:ascii="Times New Roman" w:hAnsi="Times New Roman"/>
          <w:color w:val="000000"/>
          <w:sz w:val="28"/>
          <w:lang w:val="ru-RU"/>
        </w:rPr>
        <w:t>чения биологии на уровне 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Биология развивает представлени</w:t>
      </w:r>
      <w:r w:rsidRPr="00E1781A">
        <w:rPr>
          <w:rFonts w:ascii="Times New Roman" w:hAnsi="Times New Roman"/>
          <w:color w:val="000000"/>
          <w:sz w:val="28"/>
          <w:lang w:val="ru-RU"/>
        </w:rPr>
        <w:t>я о познаваемости живой природы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Биологическая подготовка обеспечивает понимание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научных п</w:t>
      </w:r>
      <w:r w:rsidRPr="00E1781A">
        <w:rPr>
          <w:rFonts w:ascii="Times New Roman" w:hAnsi="Times New Roman"/>
          <w:color w:val="000000"/>
          <w:sz w:val="28"/>
          <w:lang w:val="ru-RU"/>
        </w:rPr>
        <w:t>ринципов человеческой деятельности в природе, закладывает основы экологической культуры, здорового образа жизни.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биологических систем разного уровня организации;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</w:t>
      </w:r>
      <w:r w:rsidRPr="00E1781A">
        <w:rPr>
          <w:rFonts w:ascii="Times New Roman" w:hAnsi="Times New Roman"/>
          <w:color w:val="000000"/>
          <w:sz w:val="28"/>
          <w:lang w:val="ru-RU"/>
        </w:rPr>
        <w:t>ких систем, в том числе организма человека;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объяснять </w:t>
      </w:r>
      <w:r w:rsidRPr="00E1781A">
        <w:rPr>
          <w:rFonts w:ascii="Times New Roman" w:hAnsi="Times New Roman"/>
          <w:color w:val="000000"/>
          <w:sz w:val="28"/>
          <w:lang w:val="ru-RU"/>
        </w:rPr>
        <w:t>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экологической культуры в целях сохранения собственного здоровья и охраны окружающей сре</w:t>
      </w:r>
      <w:r w:rsidRPr="00E1781A">
        <w:rPr>
          <w:rFonts w:ascii="Times New Roman" w:hAnsi="Times New Roman"/>
          <w:color w:val="000000"/>
          <w:sz w:val="28"/>
          <w:lang w:val="ru-RU"/>
        </w:rPr>
        <w:t>ды.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Достижение целей программы по биологии обеспечивается решением следующих задач: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приобретение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знаний о живой природе, закономерностях строения, жизнедеятельности и средообразующей роли организмов, человеке как биосоциальном существе, о роли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биологической науки в практической деятельности людей;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</w:t>
      </w:r>
      <w:r w:rsidRPr="00E1781A">
        <w:rPr>
          <w:rFonts w:ascii="Times New Roman" w:hAnsi="Times New Roman"/>
          <w:color w:val="000000"/>
          <w:sz w:val="28"/>
          <w:lang w:val="ru-RU"/>
        </w:rPr>
        <w:t>ле о современных достижениях в области биологии, её анализ и критическое оценивание;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bookmarkStart w:id="2" w:name="3b562cd9-1b1f-4c62-99a2-3c330cdcc105"/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биологии, составляет 238 часов: в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bookmarkEnd w:id="2"/>
      <w:proofErr w:type="gramEnd"/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  <w:sectPr w:rsidR="00ED0353" w:rsidRPr="00E1781A">
          <w:pgSz w:w="11906" w:h="16383"/>
          <w:pgMar w:top="1134" w:right="850" w:bottom="1134" w:left="1701" w:header="720" w:footer="720" w:gutter="0"/>
          <w:cols w:space="720"/>
        </w:sectPr>
      </w:pPr>
      <w:r w:rsidRPr="00E1781A">
        <w:rPr>
          <w:rFonts w:ascii="Times New Roman" w:hAnsi="Times New Roman"/>
          <w:color w:val="000000"/>
          <w:sz w:val="28"/>
          <w:lang w:val="ru-RU"/>
        </w:rPr>
        <w:t>Предлагаемый в прог</w:t>
      </w:r>
      <w:r w:rsidRPr="00E1781A">
        <w:rPr>
          <w:rFonts w:ascii="Times New Roman" w:hAnsi="Times New Roman"/>
          <w:color w:val="000000"/>
          <w:sz w:val="28"/>
          <w:lang w:val="ru-RU"/>
        </w:rPr>
        <w:t>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</w:t>
      </w:r>
      <w:r w:rsidRPr="00E1781A">
        <w:rPr>
          <w:rFonts w:ascii="Times New Roman" w:hAnsi="Times New Roman"/>
          <w:color w:val="000000"/>
          <w:sz w:val="28"/>
          <w:lang w:val="ru-RU"/>
        </w:rPr>
        <w:t>новного государственного экзамена по биологии.</w:t>
      </w:r>
    </w:p>
    <w:p w:rsidR="00ED0353" w:rsidRDefault="00E1781A">
      <w:pPr>
        <w:spacing w:after="0" w:line="264" w:lineRule="auto"/>
        <w:ind w:left="120"/>
        <w:jc w:val="both"/>
      </w:pPr>
      <w:bookmarkStart w:id="3" w:name="block-28232599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ED0353" w:rsidRDefault="00ED0353">
      <w:pPr>
        <w:spacing w:after="0" w:line="264" w:lineRule="auto"/>
        <w:ind w:left="120"/>
        <w:jc w:val="both"/>
      </w:pPr>
    </w:p>
    <w:p w:rsidR="00ED0353" w:rsidRDefault="00E178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ED0353" w:rsidRDefault="00E1781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Биология – наука о живой природе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Понятие о жизни. Признаки живого (клеточное строение, питание, дыхание, выделение, рост и другие признаки). Объекты живой и неживой природы, их </w:t>
      </w:r>
      <w:r w:rsidRPr="00E1781A">
        <w:rPr>
          <w:rFonts w:ascii="Times New Roman" w:hAnsi="Times New Roman"/>
          <w:color w:val="000000"/>
          <w:sz w:val="28"/>
          <w:lang w:val="ru-RU"/>
        </w:rPr>
        <w:t>сравнение. Живая и неживая природа – единое целое.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Биология – система наук о живой природе. Основные разделы биологии (ботаника, зоология, экология, цитология, анатомия, физиология и другие разделы).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Профессии, связанные с биологией: врач, ветеринар, психо</w:t>
      </w:r>
      <w:r w:rsidRPr="00E1781A">
        <w:rPr>
          <w:rFonts w:ascii="Times New Roman" w:hAnsi="Times New Roman"/>
          <w:color w:val="000000"/>
          <w:sz w:val="28"/>
          <w:lang w:val="ru-RU"/>
        </w:rPr>
        <w:t>лог, агроном, животновод и другие (4–5 профессий).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Связь биологии с другими науками (математика, география и другие науки). Роль биологии в познании окружающего мира и практической деятельности современного человека.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Кабинет биологии. Правила поведения и р</w:t>
      </w:r>
      <w:r w:rsidRPr="00E1781A">
        <w:rPr>
          <w:rFonts w:ascii="Times New Roman" w:hAnsi="Times New Roman"/>
          <w:color w:val="000000"/>
          <w:sz w:val="28"/>
          <w:lang w:val="ru-RU"/>
        </w:rPr>
        <w:t>аботы в кабинете с биологическими приборами и инструментами.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Биологические термины, понятия, символы. Источники биологических знаний. Поиск информации с использованием различных источников (научно-популярная литература, справочники, Интернет).</w:t>
      </w:r>
    </w:p>
    <w:p w:rsidR="00ED0353" w:rsidRDefault="00E1781A">
      <w:pPr>
        <w:numPr>
          <w:ilvl w:val="0"/>
          <w:numId w:val="2"/>
        </w:numPr>
        <w:spacing w:after="0" w:line="264" w:lineRule="auto"/>
        <w:jc w:val="both"/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Методы изуч</w:t>
      </w:r>
      <w:r>
        <w:rPr>
          <w:rFonts w:ascii="Times New Roman" w:hAnsi="Times New Roman"/>
          <w:b/>
          <w:color w:val="000000"/>
          <w:sz w:val="28"/>
        </w:rPr>
        <w:t>ения живой природы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Научные методы изучения живой природы: наблюдение, эксперимент, описание, измерение, классификация. Правила работы с увеличительными приборами.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Метод описания в биологии (наглядный, словесный, схематический). Метод измерения (инструменты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измерения). Наблюдение и эксперимент как ведущие методы биологии.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лабораторного оборудования: термометры, весы, чашки Петри, пробирки, мензурки. Правила работы с оборудованием в школьном кабинете.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Ознакомление с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устройством лупы, светового микроскопа, правила работы с ними.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Экскурсии</w:t>
      </w: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 xml:space="preserve"> или видеоэкскурсии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Овладение методами изучения живой природы – наблюдением и экспериментом.</w:t>
      </w:r>
    </w:p>
    <w:p w:rsidR="00ED0353" w:rsidRDefault="00E1781A">
      <w:pPr>
        <w:numPr>
          <w:ilvl w:val="0"/>
          <w:numId w:val="3"/>
        </w:numPr>
        <w:spacing w:after="0" w:line="264" w:lineRule="auto"/>
        <w:jc w:val="both"/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– тела живой природы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Понятие об организме. Доядерные и ядерные организмы. Клетка и её открытие. Клеточное строение организмов. Цитология – наука о клетк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е. </w:t>
      </w: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Клетка – наименьшая единица строения и жизнедеятельности организмов. Устройство увеличительных приборов: лупы и микроскопа.</w:t>
      </w:r>
      <w:r w:rsidRPr="00E1781A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E1781A">
        <w:rPr>
          <w:rFonts w:ascii="Times New Roman" w:hAnsi="Times New Roman"/>
          <w:color w:val="000000"/>
          <w:sz w:val="28"/>
          <w:lang w:val="ru-RU"/>
        </w:rPr>
        <w:t>Строение клетки под световым микроскопом: клеточная оболочка, цитоплазма, ядро.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Одноклеточные и многоклеточные организмы. Клетки,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ткани, органы, системы органов.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Жизнедеятельность организмов. Особенности строения и процессов жизнедеятельности у растений, животных, бактерий и грибов.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Свойства организмов: питание, дыхание, выделение, движение, размножение, развитие, раздражимость, при</w:t>
      </w:r>
      <w:r w:rsidRPr="00E1781A">
        <w:rPr>
          <w:rFonts w:ascii="Times New Roman" w:hAnsi="Times New Roman"/>
          <w:color w:val="000000"/>
          <w:sz w:val="28"/>
          <w:lang w:val="ru-RU"/>
        </w:rPr>
        <w:t>способленность. Организм – единое целое.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Разнообразие организмов и их классификация (таксоны в биологии: царства, типы (отделы), классы, отряды (порядки), семейства, роды, виды.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Бактерии и вирусы как формы жизни. Значение бактерий и вирусов в природе и в ж</w:t>
      </w:r>
      <w:r w:rsidRPr="00E1781A">
        <w:rPr>
          <w:rFonts w:ascii="Times New Roman" w:hAnsi="Times New Roman"/>
          <w:color w:val="000000"/>
          <w:sz w:val="28"/>
          <w:lang w:val="ru-RU"/>
        </w:rPr>
        <w:t>изни человека.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клеток кожицы чешуи лука под лупой и микроскопом (на примере самостоятельно приготовленного микропрепарата).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Ознакомление с принципами систематики организмов. 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Наблюдение за потреблением воды </w:t>
      </w:r>
      <w:r w:rsidRPr="00E1781A">
        <w:rPr>
          <w:rFonts w:ascii="Times New Roman" w:hAnsi="Times New Roman"/>
          <w:color w:val="000000"/>
          <w:sz w:val="28"/>
          <w:lang w:val="ru-RU"/>
        </w:rPr>
        <w:t>растением.</w:t>
      </w:r>
    </w:p>
    <w:p w:rsidR="00ED0353" w:rsidRDefault="00E1781A">
      <w:pPr>
        <w:numPr>
          <w:ilvl w:val="0"/>
          <w:numId w:val="4"/>
        </w:numPr>
        <w:spacing w:after="0" w:line="264" w:lineRule="auto"/>
        <w:jc w:val="both"/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и среда обитания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Понятие о среде обитания. Водная, наземно-воздушная, почвенная, внутриорганизменная среды обитания. Представители сред обитания. Особенности сред обитания организмов. Приспособления организмов к среде обитания. Сезонн</w:t>
      </w:r>
      <w:r w:rsidRPr="00E1781A">
        <w:rPr>
          <w:rFonts w:ascii="Times New Roman" w:hAnsi="Times New Roman"/>
          <w:color w:val="000000"/>
          <w:sz w:val="28"/>
          <w:lang w:val="ru-RU"/>
        </w:rPr>
        <w:t>ые изменения в жизни организмов.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Выявление приспособлений организмов к среде обитания (на конкретных примерах).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Растительный и животный мир родного края (краеведение).</w:t>
      </w:r>
    </w:p>
    <w:p w:rsidR="00ED0353" w:rsidRDefault="00E1781A">
      <w:pPr>
        <w:numPr>
          <w:ilvl w:val="0"/>
          <w:numId w:val="5"/>
        </w:numPr>
        <w:spacing w:after="0" w:line="264" w:lineRule="auto"/>
        <w:jc w:val="both"/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Природные сообщества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Понятие о природном сообществе.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органических веще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>иродных сообществах. Примеры природных сообщ</w:t>
      </w:r>
      <w:r w:rsidRPr="00E1781A">
        <w:rPr>
          <w:rFonts w:ascii="Times New Roman" w:hAnsi="Times New Roman"/>
          <w:color w:val="000000"/>
          <w:sz w:val="28"/>
          <w:lang w:val="ru-RU"/>
        </w:rPr>
        <w:t>еств (лес, пруд, озеро и другие природные сообщества).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Природные зоны Земли, их обита</w:t>
      </w:r>
      <w:r w:rsidRPr="00E1781A">
        <w:rPr>
          <w:rFonts w:ascii="Times New Roman" w:hAnsi="Times New Roman"/>
          <w:color w:val="000000"/>
          <w:sz w:val="28"/>
          <w:lang w:val="ru-RU"/>
        </w:rPr>
        <w:t>тели. Флора и фауна природных зон. Ландшафты: природные и культурные.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искусственных сообществ и их обитателей (на примере аквариума и других искусственных сообществ).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приро</w:t>
      </w:r>
      <w:r w:rsidRPr="00E1781A">
        <w:rPr>
          <w:rFonts w:ascii="Times New Roman" w:hAnsi="Times New Roman"/>
          <w:color w:val="000000"/>
          <w:sz w:val="28"/>
          <w:lang w:val="ru-RU"/>
        </w:rPr>
        <w:t>дных сообществ (на примере леса, озера, пруда, луга и других природных сообществ.).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сезонных явлений в жизни природных сообществ.</w:t>
      </w:r>
    </w:p>
    <w:p w:rsidR="00ED0353" w:rsidRDefault="00E1781A">
      <w:pPr>
        <w:numPr>
          <w:ilvl w:val="0"/>
          <w:numId w:val="6"/>
        </w:numPr>
        <w:spacing w:after="0" w:line="264" w:lineRule="auto"/>
        <w:jc w:val="both"/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Живая природа и человек</w:t>
      </w:r>
    </w:p>
    <w:p w:rsidR="00ED0353" w:rsidRDefault="00E1781A">
      <w:pPr>
        <w:spacing w:after="0" w:line="264" w:lineRule="auto"/>
        <w:ind w:firstLine="600"/>
        <w:jc w:val="both"/>
      </w:pPr>
      <w:r w:rsidRPr="00E1781A">
        <w:rPr>
          <w:rFonts w:ascii="Times New Roman" w:hAnsi="Times New Roman"/>
          <w:color w:val="000000"/>
          <w:sz w:val="28"/>
          <w:lang w:val="ru-RU"/>
        </w:rPr>
        <w:t>Изменения в природе в связи с развитием сельского хозяйства, производства и ростом численнос</w:t>
      </w:r>
      <w:r w:rsidRPr="00E1781A">
        <w:rPr>
          <w:rFonts w:ascii="Times New Roman" w:hAnsi="Times New Roman"/>
          <w:color w:val="000000"/>
          <w:sz w:val="28"/>
          <w:lang w:val="ru-RU"/>
        </w:rPr>
        <w:t>ти населения. Влияние человека на живую природу в ходе истории. Глобальные экологические проблемы. Загрязнение воздушной и водной оболочек Земли, потери почв, их предотвращение. Пути сохранения биологического разнообразия. Охраняемые территории (заповедник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и, заказники, национальные парки, памятники природы). </w:t>
      </w:r>
      <w:proofErr w:type="gramStart"/>
      <w:r>
        <w:rPr>
          <w:rFonts w:ascii="Times New Roman" w:hAnsi="Times New Roman"/>
          <w:color w:val="000000"/>
          <w:sz w:val="28"/>
        </w:rPr>
        <w:t>Красная книга Российской Федерации. Осознание жизни как великой ценности.</w:t>
      </w:r>
      <w:proofErr w:type="gramEnd"/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Проведение акции по уборке мусора в ближайшем лесу, парке, сквере или на пришкольной территории.</w:t>
      </w:r>
    </w:p>
    <w:p w:rsidR="00ED0353" w:rsidRPr="00E1781A" w:rsidRDefault="00ED0353">
      <w:pPr>
        <w:spacing w:after="0" w:line="264" w:lineRule="auto"/>
        <w:ind w:left="120"/>
        <w:jc w:val="both"/>
        <w:rPr>
          <w:lang w:val="ru-RU"/>
        </w:rPr>
      </w:pPr>
    </w:p>
    <w:p w:rsidR="00ED0353" w:rsidRDefault="00E178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ED0353" w:rsidRDefault="00E1781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Растительный организм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Разнообразие растений. Уровни организации растительного организма. Высшие и низшие растения. Споровые и семенные ра</w:t>
      </w:r>
      <w:r w:rsidRPr="00E1781A">
        <w:rPr>
          <w:rFonts w:ascii="Times New Roman" w:hAnsi="Times New Roman"/>
          <w:color w:val="000000"/>
          <w:sz w:val="28"/>
          <w:lang w:val="ru-RU"/>
        </w:rPr>
        <w:t>стения.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Органы и системы органов растений.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Строение органов растительного организма, их роль и связь между собой.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водного растения элодеи.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строения растительных тканей (использование микропрепаратов).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в</w:t>
      </w:r>
      <w:r w:rsidRPr="00E1781A">
        <w:rPr>
          <w:rFonts w:ascii="Times New Roman" w:hAnsi="Times New Roman"/>
          <w:color w:val="000000"/>
          <w:sz w:val="28"/>
          <w:lang w:val="ru-RU"/>
        </w:rPr>
        <w:t>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Обнаружение неорганических и органических веществ в растении.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Ознако</w:t>
      </w:r>
      <w:r w:rsidRPr="00E1781A">
        <w:rPr>
          <w:rFonts w:ascii="Times New Roman" w:hAnsi="Times New Roman"/>
          <w:color w:val="000000"/>
          <w:sz w:val="28"/>
          <w:lang w:val="ru-RU"/>
        </w:rPr>
        <w:t>мление в природе с цветковыми растениями.</w:t>
      </w:r>
    </w:p>
    <w:p w:rsidR="00ED0353" w:rsidRDefault="00E1781A">
      <w:pPr>
        <w:numPr>
          <w:ilvl w:val="0"/>
          <w:numId w:val="8"/>
        </w:numPr>
        <w:spacing w:after="0" w:line="264" w:lineRule="auto"/>
        <w:jc w:val="both"/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Строение и многообразие покрытосеменных растений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Строение семян. Состав и строение семян. 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Виды корней и типы корневых систем. Видоизменения корней. Корень – орган почвенного (минерального) питания. Корни и корнев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ые системы.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Побег</w:t>
      </w:r>
      <w:r w:rsidRPr="00E1781A">
        <w:rPr>
          <w:rFonts w:ascii="Times New Roman" w:hAnsi="Times New Roman"/>
          <w:color w:val="000000"/>
          <w:sz w:val="28"/>
          <w:lang w:val="ru-RU"/>
        </w:rPr>
        <w:t>. Развитие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</w:t>
      </w:r>
      <w:r w:rsidRPr="00E1781A">
        <w:rPr>
          <w:rFonts w:ascii="Times New Roman" w:hAnsi="Times New Roman"/>
          <w:color w:val="000000"/>
          <w:sz w:val="28"/>
          <w:lang w:val="ru-RU"/>
        </w:rPr>
        <w:t>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Строение и разнообразие цветков. Соцвети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я. Плоды. </w:t>
      </w:r>
      <w:proofErr w:type="gramStart"/>
      <w:r>
        <w:rPr>
          <w:rFonts w:ascii="Times New Roman" w:hAnsi="Times New Roman"/>
          <w:color w:val="000000"/>
          <w:sz w:val="28"/>
        </w:rPr>
        <w:t>Типы плодов.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E1781A">
        <w:rPr>
          <w:rFonts w:ascii="Times New Roman" w:hAnsi="Times New Roman"/>
          <w:color w:val="000000"/>
          <w:sz w:val="28"/>
          <w:lang w:val="ru-RU"/>
        </w:rPr>
        <w:t>Распространение плодов и семян в природе.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микропрепарата клеток корня.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Озна</w:t>
      </w:r>
      <w:r w:rsidRPr="00E1781A">
        <w:rPr>
          <w:rFonts w:ascii="Times New Roman" w:hAnsi="Times New Roman"/>
          <w:color w:val="000000"/>
          <w:sz w:val="28"/>
          <w:lang w:val="ru-RU"/>
        </w:rPr>
        <w:t>комление с внешним строением листьев и листорасположением (на комнатных растениях).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 и генеративных почек (на примере сирени, тополя и других растений).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(на готовых микропрепаратах).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Рассматривание микроскопического строения ветки дерева (на готовом микропрепарате).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Исследование строения корневища, клубня, луковицы.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строения цветков.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соцветий. 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строения семян двудольных растений.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</w:t>
      </w:r>
      <w:r w:rsidRPr="00E1781A">
        <w:rPr>
          <w:rFonts w:ascii="Times New Roman" w:hAnsi="Times New Roman"/>
          <w:color w:val="000000"/>
          <w:sz w:val="28"/>
          <w:lang w:val="ru-RU"/>
        </w:rPr>
        <w:t>ние строения семян однодольных растений.</w:t>
      </w:r>
    </w:p>
    <w:p w:rsidR="00ED0353" w:rsidRDefault="00E1781A">
      <w:pPr>
        <w:numPr>
          <w:ilvl w:val="0"/>
          <w:numId w:val="9"/>
        </w:numPr>
        <w:spacing w:after="0" w:line="264" w:lineRule="auto"/>
        <w:jc w:val="both"/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Жизнедеятельность растительного организма</w:t>
      </w:r>
    </w:p>
    <w:p w:rsidR="00ED0353" w:rsidRDefault="00E178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у растений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Минеральное питание растений. Удобрения. 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 xml:space="preserve">Питание растения. </w:t>
      </w:r>
    </w:p>
    <w:p w:rsidR="00ED0353" w:rsidRDefault="00E1781A">
      <w:pPr>
        <w:spacing w:after="0" w:line="264" w:lineRule="auto"/>
        <w:ind w:firstLine="600"/>
        <w:jc w:val="both"/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Поглощение корнями воды и минеральных веществ, необходимых растению </w:t>
      </w:r>
      <w:r>
        <w:rPr>
          <w:rFonts w:ascii="Times New Roman" w:hAnsi="Times New Roman"/>
          <w:color w:val="000000"/>
          <w:sz w:val="28"/>
        </w:rPr>
        <w:t xml:space="preserve">(корневое давление, осмос). </w:t>
      </w:r>
      <w:r w:rsidRPr="00E1781A">
        <w:rPr>
          <w:rFonts w:ascii="Times New Roman" w:hAnsi="Times New Roman"/>
          <w:color w:val="000000"/>
          <w:sz w:val="28"/>
          <w:lang w:val="ru-RU"/>
        </w:rPr>
        <w:t>Почва, её плодородие. Значение обработки почвы (окучивание), внесения удобрений, прореживания проро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стков, полива для жизни культурных растений. </w:t>
      </w:r>
      <w:proofErr w:type="gramStart"/>
      <w:r>
        <w:rPr>
          <w:rFonts w:ascii="Times New Roman" w:hAnsi="Times New Roman"/>
          <w:color w:val="000000"/>
          <w:sz w:val="28"/>
        </w:rPr>
        <w:t>Гидропоника.</w:t>
      </w:r>
      <w:proofErr w:type="gramEnd"/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Фотосинтез. Лист – орган воздушного питания.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E1781A">
        <w:rPr>
          <w:rFonts w:ascii="Times New Roman" w:hAnsi="Times New Roman"/>
          <w:color w:val="000000"/>
          <w:sz w:val="28"/>
          <w:lang w:val="ru-RU"/>
        </w:rPr>
        <w:t>Значение фотосинтеза в природе и в жизни человека.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Дыхание растения.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Дыхание корня. Рыхление почвы для улучшения дыхания корней. Условия, препятствующие </w:t>
      </w:r>
      <w:r w:rsidRPr="00E1781A">
        <w:rPr>
          <w:rFonts w:ascii="Times New Roman" w:hAnsi="Times New Roman"/>
          <w:color w:val="000000"/>
          <w:sz w:val="28"/>
          <w:lang w:val="ru-RU"/>
        </w:rPr>
        <w:t>дыханию корней. Лист как орган дыхания (устьичный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</w:t>
      </w:r>
      <w:r w:rsidRPr="00E1781A">
        <w:rPr>
          <w:rFonts w:ascii="Times New Roman" w:hAnsi="Times New Roman"/>
          <w:color w:val="000000"/>
          <w:sz w:val="28"/>
          <w:lang w:val="ru-RU"/>
        </w:rPr>
        <w:t>ений. Взаимосвязь дыхания растения с фотосинтезом.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Транспорт веществ в растении.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</w:t>
      </w:r>
      <w:r w:rsidRPr="00E1781A">
        <w:rPr>
          <w:rFonts w:ascii="Times New Roman" w:hAnsi="Times New Roman"/>
          <w:color w:val="000000"/>
          <w:sz w:val="28"/>
          <w:lang w:val="ru-RU"/>
        </w:rPr>
        <w:t>леточное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</w:t>
      </w:r>
      <w:r w:rsidRPr="00E1781A">
        <w:rPr>
          <w:rFonts w:ascii="Times New Roman" w:hAnsi="Times New Roman"/>
          <w:color w:val="000000"/>
          <w:sz w:val="28"/>
          <w:lang w:val="ru-RU"/>
        </w:rPr>
        <w:t>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</w:t>
      </w:r>
      <w:r w:rsidRPr="00E1781A">
        <w:rPr>
          <w:rFonts w:ascii="Times New Roman" w:hAnsi="Times New Roman"/>
          <w:color w:val="000000"/>
          <w:sz w:val="28"/>
          <w:lang w:val="ru-RU"/>
        </w:rPr>
        <w:t>астений. Листопад.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Рост и развитие растения.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Прорастание семян. Условия прорастания семян. Подготовка семян к посеву. Развитие проростков.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Образовательные ткани. Конус нарастания побега, рост кончика корня. Верхушечный и вставочный рост. Рост корня и стебл</w:t>
      </w:r>
      <w:r w:rsidRPr="00E1781A">
        <w:rPr>
          <w:rFonts w:ascii="Times New Roman" w:hAnsi="Times New Roman"/>
          <w:color w:val="000000"/>
          <w:sz w:val="28"/>
          <w:lang w:val="ru-RU"/>
        </w:rPr>
        <w:t>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Размножение растений и его значение. Семенное (генеративное) размножение растений. Цветки и с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оцветия. </w:t>
      </w:r>
      <w:proofErr w:type="gramStart"/>
      <w:r>
        <w:rPr>
          <w:rFonts w:ascii="Times New Roman" w:hAnsi="Times New Roman"/>
          <w:color w:val="000000"/>
          <w:sz w:val="28"/>
        </w:rPr>
        <w:t xml:space="preserve">Опыление. Перекрёстное </w:t>
      </w:r>
      <w:r>
        <w:rPr>
          <w:rFonts w:ascii="Times New Roman" w:hAnsi="Times New Roman"/>
          <w:color w:val="000000"/>
          <w:sz w:val="28"/>
        </w:rPr>
        <w:lastRenderedPageBreak/>
        <w:t>опыление (ветром, животными, водой) и самоопыление.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E1781A">
        <w:rPr>
          <w:rFonts w:ascii="Times New Roman" w:hAnsi="Times New Roman"/>
          <w:color w:val="000000"/>
          <w:sz w:val="28"/>
          <w:lang w:val="ru-RU"/>
        </w:rPr>
        <w:t>Двойное оплодотворение. Наследование признаков обоих растений.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Вегетативное размножение цветковых растений в природе. Вегетативное размножение культурных растений. Клоны. С</w:t>
      </w:r>
      <w:r w:rsidRPr="00E1781A">
        <w:rPr>
          <w:rFonts w:ascii="Times New Roman" w:hAnsi="Times New Roman"/>
          <w:color w:val="000000"/>
          <w:sz w:val="28"/>
          <w:lang w:val="ru-RU"/>
        </w:rPr>
        <w:t>охранение признаков материнского растения. Хозяйственное значение вегетативного размножения.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корня. 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Наблюдение за ростом побега.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Определение возраста дерева по спилу.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Выявление передвижения воды и </w:t>
      </w:r>
      <w:r w:rsidRPr="00E1781A">
        <w:rPr>
          <w:rFonts w:ascii="Times New Roman" w:hAnsi="Times New Roman"/>
          <w:color w:val="000000"/>
          <w:sz w:val="28"/>
          <w:lang w:val="ru-RU"/>
        </w:rPr>
        <w:t>минеральных веществ по древесине.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Наблюдение процесса выделения кислорода на свету аквариумными растениями.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роли рыхления для дыхания корней.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Овладение приёмами вегетативного размножения растений (черенкование побегов, черенкование листьев и други</w:t>
      </w:r>
      <w:r w:rsidRPr="00E1781A">
        <w:rPr>
          <w:rFonts w:ascii="Times New Roman" w:hAnsi="Times New Roman"/>
          <w:color w:val="000000"/>
          <w:sz w:val="28"/>
          <w:lang w:val="ru-RU"/>
        </w:rPr>
        <w:t>е) на примере комнатных растений (традесканция, сенполия, бегония, сансевьера и другие растения).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Определение всхожести семян культурных растений и посев их в грунт.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Наблюдение за ростом и развитием цветкового растения в комнатных условиях (на примере фасо</w:t>
      </w:r>
      <w:r w:rsidRPr="00E1781A">
        <w:rPr>
          <w:rFonts w:ascii="Times New Roman" w:hAnsi="Times New Roman"/>
          <w:color w:val="000000"/>
          <w:sz w:val="28"/>
          <w:lang w:val="ru-RU"/>
        </w:rPr>
        <w:t>ли или посевного гороха).</w:t>
      </w:r>
    </w:p>
    <w:p w:rsidR="00ED0353" w:rsidRDefault="00E1781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Определение условий прорастания семян.</w:t>
      </w:r>
      <w:proofErr w:type="gramEnd"/>
    </w:p>
    <w:p w:rsidR="00ED0353" w:rsidRDefault="00ED0353">
      <w:pPr>
        <w:spacing w:after="0" w:line="264" w:lineRule="auto"/>
        <w:ind w:left="120"/>
        <w:jc w:val="both"/>
      </w:pPr>
    </w:p>
    <w:p w:rsidR="00ED0353" w:rsidRDefault="00E178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ED0353" w:rsidRDefault="00E1781A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Систематические группы растений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Классификация растений. Вид как основная систематическая категория. Система растительного мира. Низшие, высшие споровые, высшие семенные растения.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Ос</w:t>
      </w:r>
      <w:r w:rsidRPr="00E1781A">
        <w:rPr>
          <w:rFonts w:ascii="Times New Roman" w:hAnsi="Times New Roman"/>
          <w:color w:val="000000"/>
          <w:sz w:val="28"/>
          <w:lang w:val="ru-RU"/>
        </w:rPr>
        <w:t>новные таксоны (категории) систематики растений (царство, отдел, класс, порядок, семейство, род, вид).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История развития систематики, описание видов, открытие новых видов. Роль систематики в биологии.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Низшие растения. Водоросли. Общая характеристика водорос</w:t>
      </w:r>
      <w:r w:rsidRPr="00E1781A">
        <w:rPr>
          <w:rFonts w:ascii="Times New Roman" w:hAnsi="Times New Roman"/>
          <w:color w:val="000000"/>
          <w:sz w:val="28"/>
          <w:lang w:val="ru-RU"/>
        </w:rPr>
        <w:t>лей. Одноклеточные и многоклеточные зелёные водоросли. Строение и жизнедеятельность зелёных водорослей. Размножение зелёных водорослей (бесполое и половое). Бурые и красные водоросли, их строение и жизнедеятельность. Значение водорослей в природе и жизни ч</w:t>
      </w:r>
      <w:r w:rsidRPr="00E1781A">
        <w:rPr>
          <w:rFonts w:ascii="Times New Roman" w:hAnsi="Times New Roman"/>
          <w:color w:val="000000"/>
          <w:sz w:val="28"/>
          <w:lang w:val="ru-RU"/>
        </w:rPr>
        <w:t>еловека.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Высшие споровые растения. Моховидные (Мхи). Общая характеристика мхов. Строение и жизнедеятельность зелёных и сфагновых мхов. Приспособленность мхов к жизни на сильно увлажнённых почвах. Размножение мхов, цикл развития на примере зелёного мха куку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шкин лён. </w:t>
      </w: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Роль мхов в заболачивании почв и торфообразовании. Использование торфа и продуктов его переработки в хозяйственной деятельности человека.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Плауновидные (Плауны). Хвощевидные (Хвощи), Папоротниковидные (Папоротники). Общая характеристика. Усложнени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е строения папоротникообразных растений по сравнению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мхами. Особенности строения и жизнедеятельности плаунов, хвощей и папоротников. Размножение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папоротникообразных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>. Цикл развития папоротника. Роль древних папоротникообразных в образовании каменного угля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. Значение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папоротникообразных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в природе и жизни человека.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Высшие семенные растения. </w:t>
      </w:r>
      <w:proofErr w:type="gramStart"/>
      <w:r>
        <w:rPr>
          <w:rFonts w:ascii="Times New Roman" w:hAnsi="Times New Roman"/>
          <w:color w:val="000000"/>
          <w:sz w:val="28"/>
        </w:rPr>
        <w:t>Голосеменные. Общая характеристика.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Хвойные растения, их разнообразие. Строение и жизнедеятельность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хвойных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. Размножение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хвойных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, цикл развития на примере сосны. Значение </w:t>
      </w:r>
      <w:r w:rsidRPr="00E1781A">
        <w:rPr>
          <w:rFonts w:ascii="Times New Roman" w:hAnsi="Times New Roman"/>
          <w:color w:val="000000"/>
          <w:sz w:val="28"/>
          <w:lang w:val="ru-RU"/>
        </w:rPr>
        <w:t>хвойных растений в природе и жизни человека.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Покрытосеменные (цветковые) растения. Общая характеристика. Особенности строения и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жизнедеятельности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покрытосеменных как наиболее высокоорганизованной группы растений, их господство на Земле. Классификация покры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тосеменных растений: класс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Двудольные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и класс Однодольные. Признаки классов. Цикл развития покрытосеменного растения.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Семейства покрытосеменных (цветковых) растений (изучаются три семейства растений по выбору учителя с учётом местных условий, при этом возм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ожно изучать семейства, не вошедшие в перечень, если они являются наиболее распространёнными в данном регионе).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Характерные признаки семейств класса Двудольные (Крестоцветные, или Капустные, Розоцветные, или Розовые, Мотыльковые, или Бобовые, Паслёновые, С</w:t>
      </w:r>
      <w:r w:rsidRPr="00E1781A">
        <w:rPr>
          <w:rFonts w:ascii="Times New Roman" w:hAnsi="Times New Roman"/>
          <w:color w:val="000000"/>
          <w:sz w:val="28"/>
          <w:lang w:val="ru-RU"/>
        </w:rPr>
        <w:t>ложноцветные, или Астровые) и класса Однодольные (Лилейные, Злаки, или Мятликовые).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Многообразие растений. Дикорастущие представители семейств. Культурные представители семейств, их использование человеком.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стро</w:t>
      </w:r>
      <w:r w:rsidRPr="00E1781A">
        <w:rPr>
          <w:rFonts w:ascii="Times New Roman" w:hAnsi="Times New Roman"/>
          <w:color w:val="000000"/>
          <w:sz w:val="28"/>
          <w:lang w:val="ru-RU"/>
        </w:rPr>
        <w:t>ения одноклеточных водорослей (на примере хламидомонады и хлореллы).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строения многоклеточных нитчатых водорослей (на примере спирогиры и улотрикса).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внешнего строения мхов (на местных видах).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внешнего строения папоротника или хво</w:t>
      </w:r>
      <w:r w:rsidRPr="00E1781A">
        <w:rPr>
          <w:rFonts w:ascii="Times New Roman" w:hAnsi="Times New Roman"/>
          <w:color w:val="000000"/>
          <w:sz w:val="28"/>
          <w:lang w:val="ru-RU"/>
        </w:rPr>
        <w:t>ща.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внешнего строения веток, хвои, шишек и семян голосеменных растений (на примере ели, сосны или лиственницы).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Изучение внешнего строения покрытосеменных растений. 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признаков представителей семейств: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 xml:space="preserve">Крестоцветные (Капустные), </w:t>
      </w:r>
      <w:r w:rsidRPr="00E1781A">
        <w:rPr>
          <w:rFonts w:ascii="Times New Roman" w:hAnsi="Times New Roman"/>
          <w:color w:val="000000"/>
          <w:sz w:val="28"/>
          <w:lang w:val="ru-RU"/>
        </w:rPr>
        <w:t>Розоцветные (Розовые), Мотыльковые (Бобовые), Паслёновые, Сложноцветные (Астровые), Лилейные, Злаки (Мятликовые) на гербарных и натуральных образцах.</w:t>
      </w:r>
      <w:proofErr w:type="gramEnd"/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Определение видов растений (на примере трёх семейств) с использованием определителей растений или определи</w:t>
      </w:r>
      <w:r w:rsidRPr="00E1781A">
        <w:rPr>
          <w:rFonts w:ascii="Times New Roman" w:hAnsi="Times New Roman"/>
          <w:color w:val="000000"/>
          <w:sz w:val="28"/>
          <w:lang w:val="ru-RU"/>
        </w:rPr>
        <w:t>тельных карточек.</w:t>
      </w:r>
    </w:p>
    <w:p w:rsidR="00ED0353" w:rsidRDefault="00E1781A">
      <w:pPr>
        <w:numPr>
          <w:ilvl w:val="0"/>
          <w:numId w:val="11"/>
        </w:numPr>
        <w:spacing w:after="0" w:line="264" w:lineRule="auto"/>
        <w:jc w:val="both"/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Развитие растительного мира на Земле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</w:t>
      </w:r>
      <w:r w:rsidRPr="00E1781A">
        <w:rPr>
          <w:rFonts w:ascii="Times New Roman" w:hAnsi="Times New Roman"/>
          <w:color w:val="000000"/>
          <w:sz w:val="28"/>
          <w:lang w:val="ru-RU"/>
        </w:rPr>
        <w:t>я. Освоение растениями суши. Этапы развития наземных растений основных систематических групп. Вымершие растения.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Развитие растительного мира на Земле (экскурсия в палеонтологический или краеведческий музей).</w:t>
      </w:r>
    </w:p>
    <w:p w:rsidR="00ED0353" w:rsidRDefault="00E1781A">
      <w:pPr>
        <w:numPr>
          <w:ilvl w:val="0"/>
          <w:numId w:val="12"/>
        </w:numPr>
        <w:spacing w:after="0" w:line="264" w:lineRule="auto"/>
        <w:jc w:val="both"/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Растения в природ</w:t>
      </w:r>
      <w:r>
        <w:rPr>
          <w:rFonts w:ascii="Times New Roman" w:hAnsi="Times New Roman"/>
          <w:b/>
          <w:color w:val="000000"/>
          <w:sz w:val="28"/>
        </w:rPr>
        <w:t>ных сообществах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Растения и среда обитания. Экологические факторы. Растения и условия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Приспособленность р</w:t>
      </w:r>
      <w:r w:rsidRPr="00E1781A">
        <w:rPr>
          <w:rFonts w:ascii="Times New Roman" w:hAnsi="Times New Roman"/>
          <w:color w:val="000000"/>
          <w:sz w:val="28"/>
          <w:lang w:val="ru-RU"/>
        </w:rPr>
        <w:t>астений к среде обитания. Взаимосвязи растений между собой и с другими организмами.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Растительные сообщества. Видовой состав растительных сообществ, преобладающие в них растения. Распределение видов в растительных сообществах. Сезонные изменения в жизни рас</w:t>
      </w:r>
      <w:r w:rsidRPr="00E1781A">
        <w:rPr>
          <w:rFonts w:ascii="Times New Roman" w:hAnsi="Times New Roman"/>
          <w:color w:val="000000"/>
          <w:sz w:val="28"/>
          <w:lang w:val="ru-RU"/>
        </w:rPr>
        <w:t>тительного сообщества. Смена растительных сообществ. Растительность (растительный покров) природных зон Земли. Флора.</w:t>
      </w:r>
    </w:p>
    <w:p w:rsidR="00ED0353" w:rsidRDefault="00E1781A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Растения и человек</w:t>
      </w:r>
    </w:p>
    <w:p w:rsidR="00ED0353" w:rsidRDefault="00E1781A">
      <w:pPr>
        <w:spacing w:after="0" w:line="264" w:lineRule="auto"/>
        <w:ind w:firstLine="600"/>
        <w:jc w:val="both"/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Культурные растения и их происхождение. Центры многообразия и происхождения культурных растений. </w:t>
      </w:r>
      <w:r>
        <w:rPr>
          <w:rFonts w:ascii="Times New Roman" w:hAnsi="Times New Roman"/>
          <w:color w:val="000000"/>
          <w:sz w:val="28"/>
        </w:rPr>
        <w:t>Земледелие. Культурные</w:t>
      </w:r>
      <w:r>
        <w:rPr>
          <w:rFonts w:ascii="Times New Roman" w:hAnsi="Times New Roman"/>
          <w:color w:val="000000"/>
          <w:sz w:val="28"/>
        </w:rPr>
        <w:t xml:space="preserve"> растения сельскохозяйственных угодий: овощные, плодово-ягодные, полевые. </w:t>
      </w:r>
      <w:r w:rsidRPr="00E1781A">
        <w:rPr>
          <w:rFonts w:ascii="Times New Roman" w:hAnsi="Times New Roman"/>
          <w:color w:val="000000"/>
          <w:sz w:val="28"/>
          <w:lang w:val="ru-RU"/>
        </w:rPr>
        <w:t>Растения города, особенность городской флоры. Парки, лесопарки, скверы, ботанические сады. Декоративное цветоводство. Комнатные растения, комнатное цветоводство. Последствия деятельн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ости человека в экосистемах. Охрана растительного мира. Восстановление численности редких видов растений: особо охраняемые природные территории (ООПТ). </w:t>
      </w:r>
      <w:proofErr w:type="gramStart"/>
      <w:r>
        <w:rPr>
          <w:rFonts w:ascii="Times New Roman" w:hAnsi="Times New Roman"/>
          <w:color w:val="000000"/>
          <w:sz w:val="28"/>
        </w:rPr>
        <w:t>Красная книга России. Меры сохранения растительного мира.</w:t>
      </w:r>
      <w:proofErr w:type="gramEnd"/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сельско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хозяйственных растений региона. </w:t>
      </w:r>
    </w:p>
    <w:p w:rsidR="00ED0353" w:rsidRDefault="00E1781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Изучение сорных растений региона.</w:t>
      </w:r>
      <w:proofErr w:type="gramEnd"/>
    </w:p>
    <w:p w:rsidR="00ED0353" w:rsidRDefault="00E1781A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Грибы. Лишайники. Бактерии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Грибы. Общая характеристика.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Шляпочные грибы, их строение, питание, рост, размножение. Съедобные и ядовитые грибы. Меры профилактики заболеваний, связанных с </w:t>
      </w:r>
      <w:r w:rsidRPr="00E1781A">
        <w:rPr>
          <w:rFonts w:ascii="Times New Roman" w:hAnsi="Times New Roman"/>
          <w:color w:val="000000"/>
          <w:sz w:val="28"/>
          <w:lang w:val="ru-RU"/>
        </w:rPr>
        <w:t>грибами. Значение шляпочных грибов в природных сообществах и жизни человека. Промышленное выращивание шляпочных грибов (шампиньоны).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Плесневые грибы. Дрожжевые грибы. Значение плесневых и дрожжевых грибов в природе и жизни человека (пищевая и фармацевтичес</w:t>
      </w:r>
      <w:r w:rsidRPr="00E1781A">
        <w:rPr>
          <w:rFonts w:ascii="Times New Roman" w:hAnsi="Times New Roman"/>
          <w:color w:val="000000"/>
          <w:sz w:val="28"/>
          <w:lang w:val="ru-RU"/>
        </w:rPr>
        <w:t>кая промышленность и другие).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Паразитические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Лишайники – комплексные организмы. Строение ли</w:t>
      </w:r>
      <w:r w:rsidRPr="00E1781A">
        <w:rPr>
          <w:rFonts w:ascii="Times New Roman" w:hAnsi="Times New Roman"/>
          <w:color w:val="000000"/>
          <w:sz w:val="28"/>
          <w:lang w:val="ru-RU"/>
        </w:rPr>
        <w:t>шайников. Питание, рост и размножение лишайников. Значение лишайников в природе и жизни человека.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Разнообразие бактерий. Зн</w:t>
      </w:r>
      <w:r w:rsidRPr="00E1781A">
        <w:rPr>
          <w:rFonts w:ascii="Times New Roman" w:hAnsi="Times New Roman"/>
          <w:color w:val="000000"/>
          <w:sz w:val="28"/>
          <w:lang w:val="ru-RU"/>
        </w:rPr>
        <w:t>ачение бактерий в природных сообществах.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строения одноклеточн</w:t>
      </w:r>
      <w:r w:rsidRPr="00E1781A">
        <w:rPr>
          <w:rFonts w:ascii="Times New Roman" w:hAnsi="Times New Roman"/>
          <w:color w:val="000000"/>
          <w:sz w:val="28"/>
          <w:lang w:val="ru-RU"/>
        </w:rPr>
        <w:t>ых (мукор) и многоклеточных (пеницилл) плесневых грибов.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строения плодовых тел шляпочных грибов (или изучение шляпочных грибов на муляжах).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строения лишайников.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строения бактерий (на готовых микропрепаратах).</w:t>
      </w:r>
      <w:bookmarkStart w:id="4" w:name="_TOC_250010"/>
      <w:bookmarkEnd w:id="4"/>
    </w:p>
    <w:p w:rsidR="00ED0353" w:rsidRPr="00E1781A" w:rsidRDefault="00ED0353">
      <w:pPr>
        <w:spacing w:after="0" w:line="264" w:lineRule="auto"/>
        <w:ind w:left="120"/>
        <w:jc w:val="both"/>
        <w:rPr>
          <w:lang w:val="ru-RU"/>
        </w:rPr>
      </w:pPr>
    </w:p>
    <w:p w:rsidR="00ED0353" w:rsidRDefault="00E178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ED0353" w:rsidRDefault="00E1781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Животный </w:t>
      </w:r>
      <w:r>
        <w:rPr>
          <w:rFonts w:ascii="Times New Roman" w:hAnsi="Times New Roman"/>
          <w:b/>
          <w:color w:val="000000"/>
          <w:sz w:val="28"/>
        </w:rPr>
        <w:t>организм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Зоология – наука о животных. Разделы зоологии. Связь зоологии с другими науками и техникой.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Общие признаки животных. Отличия животных от растений. Многообразие животного мира. Одноклеточные и многоклеточные животные. Форма тела животного, симметри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я, размеры тела и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>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Животная клетка. Открытие животной клетки (А. Левенгук).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лизосомы, клеточный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центр).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Процессы, происходящие в клетке. </w:t>
      </w: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Деление клетки. Ткани животных, их разнообразие. Органы и системы органов животных. Организм – единое целое.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Исследование под микроскопом готовых микропрепаратов клеток и тканей </w:t>
      </w:r>
      <w:r w:rsidRPr="00E1781A">
        <w:rPr>
          <w:rFonts w:ascii="Times New Roman" w:hAnsi="Times New Roman"/>
          <w:color w:val="000000"/>
          <w:sz w:val="28"/>
          <w:lang w:val="ru-RU"/>
        </w:rPr>
        <w:t>животных.</w:t>
      </w:r>
    </w:p>
    <w:p w:rsidR="00ED0353" w:rsidRDefault="00E1781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Строение и жизнедеятельность организма животного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Опора и движение животных. Особенности гидростатического, наружного и внутреннего скелета у животных. Передвижение у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одноклеточных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(амёбовидное, жгутиковое). Мышечные движения у многоклеточных: пол</w:t>
      </w:r>
      <w:r w:rsidRPr="00E1781A">
        <w:rPr>
          <w:rFonts w:ascii="Times New Roman" w:hAnsi="Times New Roman"/>
          <w:color w:val="000000"/>
          <w:sz w:val="28"/>
          <w:lang w:val="ru-RU"/>
        </w:rPr>
        <w:t>ёт насекомых, птиц, плавание рыб, движение по суше позвоночных животных (ползание, бег, ходьба и другое). Рычажные конечности.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Питание и пищеварение у животных. Значение питания. Питание и пищеварение у простейших. Внутриполостное и внутриклеточное пищевар</w:t>
      </w:r>
      <w:r w:rsidRPr="00E1781A">
        <w:rPr>
          <w:rFonts w:ascii="Times New Roman" w:hAnsi="Times New Roman"/>
          <w:color w:val="000000"/>
          <w:sz w:val="28"/>
          <w:lang w:val="ru-RU"/>
        </w:rPr>
        <w:t>ение, замкнутая и сквозная пищеварительная система у 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Дыхание животных. Значение дыхания. Газо</w:t>
      </w:r>
      <w:r w:rsidRPr="00E1781A">
        <w:rPr>
          <w:rFonts w:ascii="Times New Roman" w:hAnsi="Times New Roman"/>
          <w:color w:val="000000"/>
          <w:sz w:val="28"/>
          <w:lang w:val="ru-RU"/>
        </w:rPr>
        <w:t>обмен через всю поверхность 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Транспорт веществ у животных. Роль транспорта веществ в орг</w:t>
      </w:r>
      <w:r w:rsidRPr="00E1781A">
        <w:rPr>
          <w:rFonts w:ascii="Times New Roman" w:hAnsi="Times New Roman"/>
          <w:color w:val="000000"/>
          <w:sz w:val="28"/>
          <w:lang w:val="ru-RU"/>
        </w:rPr>
        <w:t>анизме животных. Замкнутая и незамкнутая 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моллюсков и насекомых.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Круги кровообращения и особенности строения сердец у позвоночных, усложнение системы кровообращения.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Выделение у животных. Значение выделения конечных продуктов обмена веществ. Сократительные вакуоли у простейших. Звёздчатые клетки и канальцы у плоских че</w:t>
      </w:r>
      <w:r w:rsidRPr="00E1781A">
        <w:rPr>
          <w:rFonts w:ascii="Times New Roman" w:hAnsi="Times New Roman"/>
          <w:color w:val="000000"/>
          <w:sz w:val="28"/>
          <w:lang w:val="ru-RU"/>
        </w:rPr>
        <w:t>рвей, выделительные трубочки и воронки у кольчатых червей. Мальпигиевы сосуды у 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Покровы тела у животных. Покровы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у беспозвоночных. Усложнение строения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Координация и регуляция жизнедеятельности у животных. Раздражимость у одноклето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чных животных. Таксисы (фототаксис, трофотаксис, хемотаксис и другие таксисы).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позвоночных (трубчатая): головной </w:t>
      </w:r>
      <w:r w:rsidRPr="00E1781A">
        <w:rPr>
          <w:rFonts w:ascii="Times New Roman" w:hAnsi="Times New Roman"/>
          <w:color w:val="000000"/>
          <w:sz w:val="28"/>
          <w:lang w:val="ru-RU"/>
        </w:rPr>
        <w:t>и спинной мозг, нервы.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значение. Рецепторы</w:t>
      </w:r>
      <w:r w:rsidRPr="00E1781A">
        <w:rPr>
          <w:rFonts w:ascii="Times New Roman" w:hAnsi="Times New Roman"/>
          <w:color w:val="000000"/>
          <w:sz w:val="28"/>
          <w:lang w:val="ru-RU"/>
        </w:rPr>
        <w:t>. Простые и сложные (фасеточные)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Поведение животных. Врождённое и приобретённое пове</w:t>
      </w:r>
      <w:r w:rsidRPr="00E1781A">
        <w:rPr>
          <w:rFonts w:ascii="Times New Roman" w:hAnsi="Times New Roman"/>
          <w:color w:val="000000"/>
          <w:sz w:val="28"/>
          <w:lang w:val="ru-RU"/>
        </w:rPr>
        <w:t>дение (инстинкт и научение).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Стимулы поведения.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Размножение и развитие животных. Бесполое размноже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ние: деление клетки одноклеточного организма на две, почкование, фрагментация. Половое размножение. Преимущество полового размножения. Половые железы. Яичники и семенники. </w:t>
      </w:r>
      <w:proofErr w:type="gramStart"/>
      <w:r>
        <w:rPr>
          <w:rFonts w:ascii="Times New Roman" w:hAnsi="Times New Roman"/>
          <w:color w:val="000000"/>
          <w:sz w:val="28"/>
        </w:rPr>
        <w:t>Половые клетки (гаметы).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Оплодотворение. Зигота. Партеногенез. Зародышевое развитие.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E1781A">
        <w:rPr>
          <w:rFonts w:ascii="Times New Roman" w:hAnsi="Times New Roman"/>
          <w:color w:val="000000"/>
          <w:sz w:val="28"/>
          <w:lang w:val="ru-RU"/>
        </w:rPr>
        <w:t>Строение яйца птицы.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неполный.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 xml:space="preserve">Лабораторные и </w:t>
      </w: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Ознакомление с органами опоры и движения у животных. 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способов поглощения пищи у животных.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способов дыхания у животных.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Ознакомление с системами органов транспорта веществ у животных.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Изучение покровов тела у </w:t>
      </w:r>
      <w:r w:rsidRPr="00E1781A">
        <w:rPr>
          <w:rFonts w:ascii="Times New Roman" w:hAnsi="Times New Roman"/>
          <w:color w:val="000000"/>
          <w:sz w:val="28"/>
          <w:lang w:val="ru-RU"/>
        </w:rPr>
        <w:t>животных.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органов чувств у животных.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Формирование условных рефлексов у аквариумных рыб. 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Строение яйца и развитие зародыша птицы (курицы).</w:t>
      </w:r>
    </w:p>
    <w:p w:rsidR="00ED0353" w:rsidRDefault="00E1781A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Систематические группы животных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Основные категории систематики животных. Вид как основная систематическая ка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тегория животных. Классификация животных. Система животного мира.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 xml:space="preserve">Систематические категории животных (царство, тип, класс, </w:t>
      </w: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отряд, семейство, род, вид), их соподчинение.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Бинарная номенклатура. Отражение современных знаний о происхождении и родстве животных </w:t>
      </w:r>
      <w:r w:rsidRPr="00E1781A">
        <w:rPr>
          <w:rFonts w:ascii="Times New Roman" w:hAnsi="Times New Roman"/>
          <w:color w:val="000000"/>
          <w:sz w:val="28"/>
          <w:lang w:val="ru-RU"/>
        </w:rPr>
        <w:t>в классификации животных.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Одноклеточные животные – простейшие. 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природе и жизни челове</w:t>
      </w:r>
      <w:r w:rsidRPr="00E1781A">
        <w:rPr>
          <w:rFonts w:ascii="Times New Roman" w:hAnsi="Times New Roman"/>
          <w:color w:val="000000"/>
          <w:sz w:val="28"/>
          <w:lang w:val="ru-RU"/>
        </w:rPr>
        <w:t>ка (образование осадочных пород,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плазмодий).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Исследование строения инфузории-туфе</w:t>
      </w:r>
      <w:r w:rsidRPr="00E1781A">
        <w:rPr>
          <w:rFonts w:ascii="Times New Roman" w:hAnsi="Times New Roman"/>
          <w:color w:val="000000"/>
          <w:sz w:val="28"/>
          <w:lang w:val="ru-RU"/>
        </w:rPr>
        <w:t>льки и наблюдение за её передвижением. Изучение хемотаксиса.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Многообразие простейших (на готовых препаратах).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Изготовление модели клетки простейшего (амёбы, инфузории-туфельки и другое.).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Многоклеточные животные. Кишечнополостные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</w:t>
      </w:r>
      <w:r w:rsidRPr="00E1781A">
        <w:rPr>
          <w:rFonts w:ascii="Times New Roman" w:hAnsi="Times New Roman"/>
          <w:color w:val="000000"/>
          <w:sz w:val="28"/>
          <w:lang w:val="ru-RU"/>
        </w:rPr>
        <w:t>Местообитание. Особенности строения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Раздельнополые кишечнополостные. М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ногообразие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кишечнополостных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. Значение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кишечнополостных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в природе и жизни человека. Коралловые полипы и их роль в рифообразовании.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Исследование строения пресноводной гидры и её передвижения (школьный аквариум).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Исследова</w:t>
      </w:r>
      <w:r w:rsidRPr="00E1781A">
        <w:rPr>
          <w:rFonts w:ascii="Times New Roman" w:hAnsi="Times New Roman"/>
          <w:color w:val="000000"/>
          <w:sz w:val="28"/>
          <w:lang w:val="ru-RU"/>
        </w:rPr>
        <w:t>ние питания гидры дафниями и циклопами (школьный аквариум).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Изготовление модели пресноводной гидры.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Плоские, круглые, кольчатые черви.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Особенности строения и жизнедеятельности плоских, круглых и кольчатых червей. Многообразие червей. </w:t>
      </w:r>
      <w:r w:rsidRPr="00E1781A">
        <w:rPr>
          <w:rFonts w:ascii="Times New Roman" w:hAnsi="Times New Roman"/>
          <w:color w:val="000000"/>
          <w:sz w:val="28"/>
          <w:lang w:val="ru-RU"/>
        </w:rPr>
        <w:t>Паразитические плоские и круглые черви. Циклы развития печёночного сосальщика, бычьего цепня, человеческой аскариды. Черви, их приспособления к паразитизму, вред, наносимый человеку, сельскохозяйственным растениям и животным. Меры по предупреждению заражен</w:t>
      </w:r>
      <w:r w:rsidRPr="00E1781A">
        <w:rPr>
          <w:rFonts w:ascii="Times New Roman" w:hAnsi="Times New Roman"/>
          <w:color w:val="000000"/>
          <w:sz w:val="28"/>
          <w:lang w:val="ru-RU"/>
        </w:rPr>
        <w:t>ия паразитическими червями. Роль червей как почвообразователей.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внешнего строения дождевого червя. Наблюдение за реакцией дождевого червя на раздражители.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дождевого червя (н</w:t>
      </w:r>
      <w:r w:rsidRPr="00E1781A">
        <w:rPr>
          <w:rFonts w:ascii="Times New Roman" w:hAnsi="Times New Roman"/>
          <w:color w:val="000000"/>
          <w:sz w:val="28"/>
          <w:lang w:val="ru-RU"/>
        </w:rPr>
        <w:t>а готовом влажном препарате и микропрепарате).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приспособлений паразитических червей к паразитизму (на готовых влажных и микропрепаратах).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Членистоногие.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жизни. Внешнее и внутреннее строение членистоногих. Многообразие ч</w:t>
      </w:r>
      <w:r w:rsidRPr="00E1781A">
        <w:rPr>
          <w:rFonts w:ascii="Times New Roman" w:hAnsi="Times New Roman"/>
          <w:color w:val="000000"/>
          <w:sz w:val="28"/>
          <w:lang w:val="ru-RU"/>
        </w:rPr>
        <w:t>ленистоногих. Представители классов.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Ракообразные. Особенности строения и жизнедеятельности.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Значение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ракообразных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в природе и жизни человека.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Паукообразные. Особенности строения и жизнедеятельности в связи с жизнью на суше. Клещи – вредители культурных </w:t>
      </w:r>
      <w:r w:rsidRPr="00E1781A">
        <w:rPr>
          <w:rFonts w:ascii="Times New Roman" w:hAnsi="Times New Roman"/>
          <w:color w:val="000000"/>
          <w:sz w:val="28"/>
          <w:lang w:val="ru-RU"/>
        </w:rPr>
        <w:t>растений и меры борьбы с ними. Паразитические клещи – возбудители и переносчики опасных болезней. Меры защиты от клещей. Роль клещей в почвообразовании.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Насекомые. Особенности строения и жизнедеятельности. Размножение насекомых и типы развития. Отряды насе</w:t>
      </w:r>
      <w:r w:rsidRPr="00E1781A">
        <w:rPr>
          <w:rFonts w:ascii="Times New Roman" w:hAnsi="Times New Roman"/>
          <w:color w:val="000000"/>
          <w:sz w:val="28"/>
          <w:lang w:val="ru-RU"/>
        </w:rPr>
        <w:t>комых: Прямокрылые, Равнокрылые, Полужесткокрылые, Чешуекрылые, Жесткокрылые, Перепончатокрылые, Двукрылые и другие. Насекомые – переносчики возбудителей и паразиты человека и домашних животных. Насекомые-вредители сада, огорода, поля, леса. Насекомые, сни</w:t>
      </w:r>
      <w:r w:rsidRPr="00E1781A">
        <w:rPr>
          <w:rFonts w:ascii="Times New Roman" w:hAnsi="Times New Roman"/>
          <w:color w:val="000000"/>
          <w:sz w:val="28"/>
          <w:lang w:val="ru-RU"/>
        </w:rPr>
        <w:t>жающие численность вредителей растений. Поведение насекомых, инстинкты. Меры по сокращению численности насекомых-вредителей. Значение насекомых в природе и жизни человека.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насекомого (на пр</w:t>
      </w:r>
      <w:r w:rsidRPr="00E1781A">
        <w:rPr>
          <w:rFonts w:ascii="Times New Roman" w:hAnsi="Times New Roman"/>
          <w:color w:val="000000"/>
          <w:sz w:val="28"/>
          <w:lang w:val="ru-RU"/>
        </w:rPr>
        <w:t>имере майского жука или других крупных насекомых-вредителей).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Ознакомление с различными типами развития насекомых (на примере коллекций).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Моллюски</w:t>
      </w:r>
      <w:r w:rsidRPr="00E1781A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моллюсков. Строение и процессы жизнедеятельности, характерные для брюхон</w:t>
      </w:r>
      <w:r w:rsidRPr="00E1781A">
        <w:rPr>
          <w:rFonts w:ascii="Times New Roman" w:hAnsi="Times New Roman"/>
          <w:color w:val="000000"/>
          <w:sz w:val="28"/>
          <w:lang w:val="ru-RU"/>
        </w:rPr>
        <w:t>огих, двустворчатых, головоногих моллюсков. Черты приспособленности моллюсков к среде обитания. Размножение моллюсков. Многообразие моллюсков. Значение моллюсков в природе и жизни человека.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раковин пресноводных и морских моллюсков (раковины беззубки, перловицы, прудовика, катушки и другие).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lastRenderedPageBreak/>
        <w:t>Хордовые.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Зародышевое развитие хордовых. Систематические группы хордовых. Подтип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Бесчерепные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(ланцетник). Подтип Черепные, или Позв</w:t>
      </w:r>
      <w:r w:rsidRPr="00E1781A">
        <w:rPr>
          <w:rFonts w:ascii="Times New Roman" w:hAnsi="Times New Roman"/>
          <w:color w:val="000000"/>
          <w:sz w:val="28"/>
          <w:lang w:val="ru-RU"/>
        </w:rPr>
        <w:t>оночные.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Рыбы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Местообитание и внешнее строение 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Размножение, развитие и миграция рыб </w:t>
      </w:r>
      <w:r w:rsidRPr="00E1781A">
        <w:rPr>
          <w:rFonts w:ascii="Times New Roman" w:hAnsi="Times New Roman"/>
          <w:color w:val="000000"/>
          <w:sz w:val="28"/>
          <w:lang w:val="ru-RU"/>
        </w:rPr>
        <w:t>в природе. Многообразие рыб, основные систематические группы рыб. Значение рыб в природе и жизни человека. Хозяйственное значение рыб.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особенностей передвижения рыбы (на примере живой рыб</w:t>
      </w:r>
      <w:r w:rsidRPr="00E1781A">
        <w:rPr>
          <w:rFonts w:ascii="Times New Roman" w:hAnsi="Times New Roman"/>
          <w:color w:val="000000"/>
          <w:sz w:val="28"/>
          <w:lang w:val="ru-RU"/>
        </w:rPr>
        <w:t>ы в банке с водой).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рыбы (на примере готового влажного препарата).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Земноводные</w:t>
      </w:r>
      <w:r w:rsidRPr="00E1781A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земноводных. Особенности внешнего и внутреннего строения, процессов жизнедеятельности, связанных с выходом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земноводных на сушу. Приспособленность земноводных к жизни в воде и на суше. Размножение и развитие земноводных. Многообразие земноводных и их охрана. Значение земноводных в природе и жизни человека.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Пресмыкающиеся</w:t>
      </w:r>
      <w:r w:rsidRPr="00E1781A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пре</w:t>
      </w:r>
      <w:r w:rsidRPr="00E1781A">
        <w:rPr>
          <w:rFonts w:ascii="Times New Roman" w:hAnsi="Times New Roman"/>
          <w:color w:val="000000"/>
          <w:sz w:val="28"/>
          <w:lang w:val="ru-RU"/>
        </w:rPr>
        <w:t>смыкающихся. Особенности внешнего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Регенерация. Многообразие пресмыкающихся и их охрана. Значение пре</w:t>
      </w:r>
      <w:r w:rsidRPr="00E1781A">
        <w:rPr>
          <w:rFonts w:ascii="Times New Roman" w:hAnsi="Times New Roman"/>
          <w:color w:val="000000"/>
          <w:sz w:val="28"/>
          <w:lang w:val="ru-RU"/>
        </w:rPr>
        <w:t>смыкающихся в природе и жизни человека.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Птицы</w:t>
      </w:r>
      <w:r w:rsidRPr="00E1781A">
        <w:rPr>
          <w:rFonts w:ascii="Times New Roman" w:hAnsi="Times New Roman"/>
          <w:color w:val="000000"/>
          <w:sz w:val="28"/>
          <w:lang w:val="ru-RU"/>
        </w:rPr>
        <w:t>. 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 Поведение. Размножение и развитие птиц. Забота о пот</w:t>
      </w:r>
      <w:r w:rsidRPr="00E1781A">
        <w:rPr>
          <w:rFonts w:ascii="Times New Roman" w:hAnsi="Times New Roman"/>
          <w:color w:val="000000"/>
          <w:sz w:val="28"/>
          <w:lang w:val="ru-RU"/>
        </w:rPr>
        <w:t>омстве. Сезонные явления в жизни птиц. Миграции птиц, их изучение. Многообразие птиц. Экологические группы птиц (по выбору учителя на примере трёх экологических групп с учётом распространения птиц в регионе). Приспособленность птиц к различным условиям сре</w:t>
      </w:r>
      <w:r w:rsidRPr="00E1781A">
        <w:rPr>
          <w:rFonts w:ascii="Times New Roman" w:hAnsi="Times New Roman"/>
          <w:color w:val="000000"/>
          <w:sz w:val="28"/>
          <w:lang w:val="ru-RU"/>
        </w:rPr>
        <w:t>ды. Значение птиц в природе и жизни человека.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перьевого покрова птиц (на примере чучела птиц и набора перьев: контурных, пуховых и пуха).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птицы.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lastRenderedPageBreak/>
        <w:t>Млекопит</w:t>
      </w:r>
      <w:r w:rsidRPr="00E1781A">
        <w:rPr>
          <w:rFonts w:ascii="Times New Roman" w:hAnsi="Times New Roman"/>
          <w:b/>
          <w:color w:val="000000"/>
          <w:sz w:val="28"/>
          <w:lang w:val="ru-RU"/>
        </w:rPr>
        <w:t>ающие.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 млекопитающих. Особенности внешнего строения, скелета и мускулатуры, внутреннего строения. Процессы жизнедеятельности. Усложнение нервной системы. Поведение млекопитающих. Размножение и развитие. Забота о потомстве.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Первозвери. Однопроходные (яйцекладущие) и Сумчатые (низшие звери). Плацентарные млекопитающие. Многообразие млекопитающих (по выбору учителя изучаются 6 отрядов млекопитающих на примере двух видов из каждого отряда). Насекомоядные и Рукокрылые. Грызуны, </w:t>
      </w:r>
      <w:r w:rsidRPr="00E1781A">
        <w:rPr>
          <w:rFonts w:ascii="Times New Roman" w:hAnsi="Times New Roman"/>
          <w:color w:val="000000"/>
          <w:sz w:val="28"/>
          <w:lang w:val="ru-RU"/>
        </w:rPr>
        <w:t>Зайцеобразные. Хищные. Ластоногие и Китообразные. Парнокопытные и Непарнокопытные. Приматы. Семейства отряда Хищные: собачьи, кошачьи, куньи, медвежьи.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Значение млекопитающих в природе и жизни человека. Млекопитающие – переносчики возбудителей опасных </w:t>
      </w:r>
      <w:r w:rsidRPr="00E1781A">
        <w:rPr>
          <w:rFonts w:ascii="Times New Roman" w:hAnsi="Times New Roman"/>
          <w:color w:val="000000"/>
          <w:sz w:val="28"/>
          <w:lang w:val="ru-RU"/>
        </w:rPr>
        <w:t>заболеваний. Меры борьбы с грызунами. Многообразие млекопитающих родного края.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млекопитающих.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Исследование особенностей зубной системы млекопитающих.</w:t>
      </w:r>
    </w:p>
    <w:p w:rsidR="00ED0353" w:rsidRDefault="00E1781A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животного мира на Земле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Эволюционное развитие животного мира на Земле. Усложнение животных в процессе эволюции. Доказательства эволюционного развития животного мира. Палеонтология. Ископаемые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остатки животных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, их изучение. Методы изучения ископаемых остатков. Реставрация древних </w:t>
      </w:r>
      <w:r w:rsidRPr="00E1781A">
        <w:rPr>
          <w:rFonts w:ascii="Times New Roman" w:hAnsi="Times New Roman"/>
          <w:color w:val="000000"/>
          <w:sz w:val="28"/>
          <w:lang w:val="ru-RU"/>
        </w:rPr>
        <w:t>животных. «Живые ископаемые» животного мира.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Жизнь животных в воде. Одноклеточные животные. Происхождение многоклеточных животных. Основные этапы эволюции беспозвоночных. Основные этапы эволюции позвоночных животных. Вымершие животные.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</w:t>
      </w: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Исследование ископаемых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остатков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вымерших животных.</w:t>
      </w:r>
    </w:p>
    <w:p w:rsidR="00ED0353" w:rsidRDefault="00E1781A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в природных сообществах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Животные и среда обитания. Влияние света, температуры и влажности на животных. Приспособленность животных к условиям среды обитания.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Популяции животных, их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характеристики. Одиночный и групповой образ жизни. Взаимосвязи животных между собой и с другими организмами. Пищевые связи в природном сообществе. Пищевые уровни, экологическая пирамида. Экосистема.</w:t>
      </w:r>
    </w:p>
    <w:p w:rsidR="00ED0353" w:rsidRDefault="00E1781A">
      <w:pPr>
        <w:spacing w:after="0" w:line="264" w:lineRule="auto"/>
        <w:ind w:firstLine="600"/>
        <w:jc w:val="both"/>
      </w:pPr>
      <w:r w:rsidRPr="00E1781A">
        <w:rPr>
          <w:rFonts w:ascii="Times New Roman" w:hAnsi="Times New Roman"/>
          <w:color w:val="000000"/>
          <w:sz w:val="28"/>
          <w:lang w:val="ru-RU"/>
        </w:rPr>
        <w:t>Животный мир природных зон Земли. Основные закономерност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и распределения животных на планете. </w:t>
      </w:r>
      <w:proofErr w:type="gramStart"/>
      <w:r>
        <w:rPr>
          <w:rFonts w:ascii="Times New Roman" w:hAnsi="Times New Roman"/>
          <w:color w:val="000000"/>
          <w:sz w:val="28"/>
        </w:rPr>
        <w:t>Фауна.</w:t>
      </w:r>
      <w:proofErr w:type="gramEnd"/>
    </w:p>
    <w:p w:rsidR="00ED0353" w:rsidRDefault="00E1781A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и человек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подхода. Загрязнение окружающей среды.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Од</w:t>
      </w:r>
      <w:r w:rsidRPr="00E1781A">
        <w:rPr>
          <w:rFonts w:ascii="Times New Roman" w:hAnsi="Times New Roman"/>
          <w:color w:val="000000"/>
          <w:sz w:val="28"/>
          <w:lang w:val="ru-RU"/>
        </w:rPr>
        <w:t>омашнивание животных. Селекция, породы, искусственный отбор, дикие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животными-вредителями.</w:t>
      </w:r>
    </w:p>
    <w:p w:rsidR="00ED0353" w:rsidRDefault="00E1781A">
      <w:pPr>
        <w:spacing w:after="0" w:line="264" w:lineRule="auto"/>
        <w:ind w:firstLine="600"/>
        <w:jc w:val="both"/>
      </w:pPr>
      <w:r w:rsidRPr="00E1781A">
        <w:rPr>
          <w:rFonts w:ascii="Times New Roman" w:hAnsi="Times New Roman"/>
          <w:color w:val="000000"/>
          <w:sz w:val="28"/>
          <w:lang w:val="ru-RU"/>
        </w:rPr>
        <w:t>Город как особая искусственная среда, соз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данная человеком. Синантропные виды животных. Условия их обитания. Беспозвоночные и позвоночные животные города. Адаптация животных к новым условиям. Рекреационный пресс на животных диких видов в условиях города. Безнадзорные домашние животные. Питомники. 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Восстановление численности редких видов животных: особо охраняемые природные территории (ООПТ). </w:t>
      </w:r>
      <w:proofErr w:type="gramStart"/>
      <w:r>
        <w:rPr>
          <w:rFonts w:ascii="Times New Roman" w:hAnsi="Times New Roman"/>
          <w:color w:val="000000"/>
          <w:sz w:val="28"/>
        </w:rPr>
        <w:t>Красная книга России. Меры сохранения животного мира.</w:t>
      </w:r>
      <w:proofErr w:type="gramEnd"/>
    </w:p>
    <w:p w:rsidR="00ED0353" w:rsidRDefault="00ED0353">
      <w:pPr>
        <w:spacing w:after="0" w:line="264" w:lineRule="auto"/>
        <w:ind w:left="120"/>
        <w:jc w:val="both"/>
      </w:pPr>
    </w:p>
    <w:p w:rsidR="00ED0353" w:rsidRDefault="00E178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D0353" w:rsidRDefault="00E1781A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– биосоциальный вид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Науки о человеке (анатомия, физиология, психология, антропология, гиг</w:t>
      </w:r>
      <w:r w:rsidRPr="00E1781A">
        <w:rPr>
          <w:rFonts w:ascii="Times New Roman" w:hAnsi="Times New Roman"/>
          <w:color w:val="000000"/>
          <w:sz w:val="28"/>
          <w:lang w:val="ru-RU"/>
        </w:rPr>
        <w:t>иена, санитария, экология человека).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Методы изучения организма человека. Значение знаний о человеке для самопознания и сохранения здоровья. Особенности человека как биосоциального существа.</w:t>
      </w:r>
    </w:p>
    <w:p w:rsidR="00ED0353" w:rsidRDefault="00E1781A">
      <w:pPr>
        <w:spacing w:after="0" w:line="264" w:lineRule="auto"/>
        <w:ind w:firstLine="600"/>
        <w:jc w:val="both"/>
      </w:pPr>
      <w:r w:rsidRPr="00E1781A">
        <w:rPr>
          <w:rFonts w:ascii="Times New Roman" w:hAnsi="Times New Roman"/>
          <w:color w:val="000000"/>
          <w:sz w:val="28"/>
          <w:lang w:val="ru-RU"/>
        </w:rPr>
        <w:t>Место человека в системе органического мира. Человек как часть при</w:t>
      </w:r>
      <w:r w:rsidRPr="00E1781A">
        <w:rPr>
          <w:rFonts w:ascii="Times New Roman" w:hAnsi="Times New Roman"/>
          <w:color w:val="000000"/>
          <w:sz w:val="28"/>
          <w:lang w:val="ru-RU"/>
        </w:rPr>
        <w:t>роды. Систематическое положение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Биологические и социальные факторы становле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ния человека. </w:t>
      </w:r>
      <w:proofErr w:type="gramStart"/>
      <w:r>
        <w:rPr>
          <w:rFonts w:ascii="Times New Roman" w:hAnsi="Times New Roman"/>
          <w:color w:val="000000"/>
          <w:sz w:val="28"/>
        </w:rPr>
        <w:t>Человеческие расы.</w:t>
      </w:r>
      <w:proofErr w:type="gramEnd"/>
    </w:p>
    <w:p w:rsidR="00ED0353" w:rsidRDefault="00E1781A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Структура организма человека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Митоз, мейоз. 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Соматические и половые клетки. Стволовые клетки. Типы тканей организма человека: эпителиальные, соединительные, мышечные,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нервная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>. Свойства тканей, их функции. Органы и системы органов. Организм как единое целое. Взаимосвязь органов и систем как основа гом</w:t>
      </w:r>
      <w:r w:rsidRPr="00E1781A">
        <w:rPr>
          <w:rFonts w:ascii="Times New Roman" w:hAnsi="Times New Roman"/>
          <w:color w:val="000000"/>
          <w:sz w:val="28"/>
          <w:lang w:val="ru-RU"/>
        </w:rPr>
        <w:t>еостаза.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тканей (на готовых микропрепаратах).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Распознавание органов и систем органов человека (по таблицам).</w:t>
      </w:r>
    </w:p>
    <w:p w:rsidR="00ED0353" w:rsidRDefault="00E1781A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Нейрогуморальная регуляция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Нервная система человека, её организация и значе</w:t>
      </w:r>
      <w:r w:rsidRPr="00E1781A">
        <w:rPr>
          <w:rFonts w:ascii="Times New Roman" w:hAnsi="Times New Roman"/>
          <w:color w:val="000000"/>
          <w:sz w:val="28"/>
          <w:lang w:val="ru-RU"/>
        </w:rPr>
        <w:t>ние. Нейроны, нервы, нервные узлы. Рефлекс. Рефлекторная дуга.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Рецепторы. Двухнейронные и трёхнейронные рефлекторные дуги. Спинной мозг, его строение и функции. Рефлексы спинного мозга. Головной мозг, его строение и функции. Большие полушария. Рефлексы гол</w:t>
      </w:r>
      <w:r w:rsidRPr="00E1781A">
        <w:rPr>
          <w:rFonts w:ascii="Times New Roman" w:hAnsi="Times New Roman"/>
          <w:color w:val="000000"/>
          <w:sz w:val="28"/>
          <w:lang w:val="ru-RU"/>
        </w:rPr>
        <w:t>овного мозга.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целое. Нарушения в работе нервной системы.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Гуморальная регуляция функций. Эндокр</w:t>
      </w:r>
      <w:r w:rsidRPr="00E1781A">
        <w:rPr>
          <w:rFonts w:ascii="Times New Roman" w:hAnsi="Times New Roman"/>
          <w:color w:val="000000"/>
          <w:sz w:val="28"/>
          <w:lang w:val="ru-RU"/>
        </w:rPr>
        <w:t>инная система. Железы внутренней секреции.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рефлекторной и гуморальной регуляции функций организма</w:t>
      </w:r>
      <w:r w:rsidRPr="00E1781A">
        <w:rPr>
          <w:rFonts w:ascii="Times New Roman" w:hAnsi="Times New Roman"/>
          <w:color w:val="000000"/>
          <w:sz w:val="28"/>
          <w:lang w:val="ru-RU"/>
        </w:rPr>
        <w:t>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головного мозга человека (по муляжам).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изменения размера зрачка в зависимости от освещённости.</w:t>
      </w:r>
    </w:p>
    <w:p w:rsidR="00ED0353" w:rsidRDefault="00E1781A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Опора и движение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Значение опорно-двигательного аппарата. Скелет человека, строение его отделов и функции.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Кости, их химический состав, строение. Типы костей. Рост костей в длину и толщину. Соединение костей. Скелет головы. Скелет туловища. Скелет конечностей и их поясов. Особенности скелета человека, связанные с прямохождением и трудовой деятельностью.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Мышечн</w:t>
      </w:r>
      <w:r w:rsidRPr="00E1781A">
        <w:rPr>
          <w:rFonts w:ascii="Times New Roman" w:hAnsi="Times New Roman"/>
          <w:color w:val="000000"/>
          <w:sz w:val="28"/>
          <w:lang w:val="ru-RU"/>
        </w:rPr>
        <w:t>ая система. Строение и функции скелетных мышц. Работа мышц: статическая и динамическая, мышцы сгибатели и разгибатели. Утомление мышц. Гиподинамия. Роль двигательной активности в сохранении здоровья.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Нарушения опорно-двигательной системы. Возрастные измене</w:t>
      </w:r>
      <w:r w:rsidRPr="00E1781A">
        <w:rPr>
          <w:rFonts w:ascii="Times New Roman" w:hAnsi="Times New Roman"/>
          <w:color w:val="000000"/>
          <w:sz w:val="28"/>
          <w:lang w:val="ru-RU"/>
        </w:rPr>
        <w:t>ния в строении костей. Нарушение осанки. Предупреждение искривления позвоночника и развития плоскостопия. Профилактика травматизма. Первая помощь при травмах опорно-двигательного аппарата.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Исследование свойств кости.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</w:t>
      </w:r>
      <w:r w:rsidRPr="00E1781A">
        <w:rPr>
          <w:rFonts w:ascii="Times New Roman" w:hAnsi="Times New Roman"/>
          <w:color w:val="000000"/>
          <w:sz w:val="28"/>
          <w:lang w:val="ru-RU"/>
        </w:rPr>
        <w:t>чение строения костей (на муляжах).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Изучение строения позвонков (на муляжах). 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Определение гибкости позвоночника.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Измерение массы и роста своего организма.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влияния статической и динамической нагрузки на утомление мышц.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Выявление нарушения осанки.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Определение признаков плоскостопия.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Оказание первой помощи при повреждении скелета и мышц.</w:t>
      </w:r>
    </w:p>
    <w:p w:rsidR="00ED0353" w:rsidRDefault="00E1781A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Внутренняя среда организма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Внутренняя среда и её функции. Форменные элементы крови: эритроциты, лейкоциты и тромбоциты. Малокровие, его причины. Красный костный мозг</w:t>
      </w:r>
      <w:r w:rsidRPr="00E1781A">
        <w:rPr>
          <w:rFonts w:ascii="Times New Roman" w:hAnsi="Times New Roman"/>
          <w:color w:val="000000"/>
          <w:sz w:val="28"/>
          <w:lang w:val="ru-RU"/>
        </w:rPr>
        <w:t>, его роль в организме. Плазма крови. Постоянство внутренней среды (гомеостаз). Свёртывание крови. Группы крови. Резус-фактор. Переливание крови. Донорство.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Иммунитет и его виды.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Факторы, влияющие на иммунитет (приобретённые иммунодефициты): радиационное о</w:t>
      </w:r>
      <w:r w:rsidRPr="00E1781A">
        <w:rPr>
          <w:rFonts w:ascii="Times New Roman" w:hAnsi="Times New Roman"/>
          <w:color w:val="000000"/>
          <w:sz w:val="28"/>
          <w:lang w:val="ru-RU"/>
        </w:rPr>
        <w:t>блучение, химическое отравление, голодание, воспаление, вирусные заболевания, ВИЧ-инфекция.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Вилочковая железа, лимфатические узлы. Вакцины и лечебные сыворотки. Значение работ Л. Пастера и И.И. Мечникова по изучению иммунитета.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 xml:space="preserve">Лабораторные и практические </w:t>
      </w: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крови человека и лягушки (сравнение) на готовых микропрепаратах.</w:t>
      </w:r>
    </w:p>
    <w:p w:rsidR="00ED0353" w:rsidRDefault="00E1781A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Кровообращение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Органы кровообращения. Строение и работа сердца. Автоматизм сердца. Сердечный цикл, его длительность. Большой и малый круги кровообр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ащения. Движение крови по сосудам. Пульс. Лимфатическая система, лимфоотток. Регуляция деятельности сердца и сосудов. Гигиена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системы. Профилактика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сердечно-сосудистых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заболеваний. Первая помощь при кровотечениях.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</w:t>
      </w: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Измерение кровяного давления.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Определение пульса и числа сердечных сокращений в покое и после дозированных физических нагрузок у человека.</w:t>
      </w:r>
    </w:p>
    <w:p w:rsidR="00ED0353" w:rsidRDefault="00E1781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Первая помощь при кровотечениях.</w:t>
      </w:r>
      <w:proofErr w:type="gramEnd"/>
    </w:p>
    <w:p w:rsidR="00ED0353" w:rsidRDefault="00E1781A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Дыхание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Дыхание и его значение. Органы дыхания. Лёгкие. Взаимосвязь ст</w:t>
      </w:r>
      <w:r w:rsidRPr="00E1781A">
        <w:rPr>
          <w:rFonts w:ascii="Times New Roman" w:hAnsi="Times New Roman"/>
          <w:color w:val="000000"/>
          <w:sz w:val="28"/>
          <w:lang w:val="ru-RU"/>
        </w:rPr>
        <w:t>роения и функций органов дыхания. Газообмен в лёгких и тканях. Жизненная ёмкость лёгких. Механизмы дыхания. Дыхательные движения. Регуляция дыхания.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Инфекционные болезни, передающиеся через воздух, предупреждение воздушно-капельных инфекций. Вред табакокур</w:t>
      </w:r>
      <w:r w:rsidRPr="00E1781A">
        <w:rPr>
          <w:rFonts w:ascii="Times New Roman" w:hAnsi="Times New Roman"/>
          <w:color w:val="000000"/>
          <w:sz w:val="28"/>
          <w:lang w:val="ru-RU"/>
        </w:rPr>
        <w:t>ения, употребления наркотических и психотропных веществ. Реанимация. Охрана воздушной среды. Оказание первой помощи при поражении органов дыхания.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обхвата грудной клетки в состоянии вдоха и выдоха. 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Определение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частоты дыхания. Влияние различных факторов на частоту дыхания.</w:t>
      </w:r>
    </w:p>
    <w:p w:rsidR="00ED0353" w:rsidRDefault="00E1781A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Питание и пищеварение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Пищеварение в р</w:t>
      </w:r>
      <w:r w:rsidRPr="00E1781A">
        <w:rPr>
          <w:rFonts w:ascii="Times New Roman" w:hAnsi="Times New Roman"/>
          <w:color w:val="000000"/>
          <w:sz w:val="28"/>
          <w:lang w:val="ru-RU"/>
        </w:rPr>
        <w:t>отовой полости. Зубы и уход за ними. Пищеварение в желудке, в тонком и в толстом кишечнике. Всасывание питательных веществ. Всасывание воды. Пищеварительные железы: печень и поджелудочная железа, их роль в пищеварении.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Микробиом человека – совокупность </w:t>
      </w:r>
      <w:r w:rsidRPr="00E1781A">
        <w:rPr>
          <w:rFonts w:ascii="Times New Roman" w:hAnsi="Times New Roman"/>
          <w:color w:val="000000"/>
          <w:sz w:val="28"/>
          <w:lang w:val="ru-RU"/>
        </w:rPr>
        <w:t>микроорганизмов, населяющих организм человека. Регуляция пищеварения. Методы изучения органов пищеварения. Работы И.П. Павлова.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Гигиена питания. Предупреждение глистных и желудочно-кишечных заболеваний, пищевых отравлений. Влияние курения и алкоголя на пищ</w:t>
      </w:r>
      <w:r w:rsidRPr="00E1781A">
        <w:rPr>
          <w:rFonts w:ascii="Times New Roman" w:hAnsi="Times New Roman"/>
          <w:color w:val="000000"/>
          <w:sz w:val="28"/>
          <w:lang w:val="ru-RU"/>
        </w:rPr>
        <w:t>еварение.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Исследование действия ферментов слюны на крахмал.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Наблюдение действия желудочного сока на белки.</w:t>
      </w:r>
    </w:p>
    <w:p w:rsidR="00ED0353" w:rsidRDefault="00E1781A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и превращение энергии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Обмен веществ и превращение энергии в организме человека. Пластический и энер</w:t>
      </w:r>
      <w:r w:rsidRPr="00E1781A">
        <w:rPr>
          <w:rFonts w:ascii="Times New Roman" w:hAnsi="Times New Roman"/>
          <w:color w:val="000000"/>
          <w:sz w:val="28"/>
          <w:lang w:val="ru-RU"/>
        </w:rPr>
        <w:t>гетический обмен. Обмен воды и минеральных солей. Обмен белков, углеводов и жиров в организме. Регуляция обмена веществ и превращения энергии.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Витамины и их роль для организма. Поступление витаминов с пищей. Синтез витаминов в организме. Авитаминозы и гипо</w:t>
      </w:r>
      <w:r w:rsidRPr="00E1781A">
        <w:rPr>
          <w:rFonts w:ascii="Times New Roman" w:hAnsi="Times New Roman"/>
          <w:color w:val="000000"/>
          <w:sz w:val="28"/>
          <w:lang w:val="ru-RU"/>
        </w:rPr>
        <w:t>витаминозы. Сохранение витаминов в пище.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Нормы и режим питания. Рациональное питание – фактор укрепления здоровья. Нарушение обмена веществ.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Исследование состава продуктов питания.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Составление меню в зависимости от калор</w:t>
      </w:r>
      <w:r w:rsidRPr="00E1781A">
        <w:rPr>
          <w:rFonts w:ascii="Times New Roman" w:hAnsi="Times New Roman"/>
          <w:color w:val="000000"/>
          <w:sz w:val="28"/>
          <w:lang w:val="ru-RU"/>
        </w:rPr>
        <w:t>ийности пищи.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Способы сохранения витаминов в пищевых продуктах.</w:t>
      </w:r>
    </w:p>
    <w:p w:rsidR="00ED0353" w:rsidRDefault="00E1781A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Кожа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Строение и функции кожи. Кожа и её производные. Кожа и терморегуляция. Влияние на кожу факторов окружающей среды.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Закаливание и его роль. Способы закаливания организма. Гигиена кожи, гиги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енические требования к одежде и обуви. Заболевания кожи и их </w:t>
      </w: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предупреждения. Профилактика и первая помощь при тепловом и солнечном ударах, ожогах и обморожениях.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Исследование с помощью лупы тыльной и ладонной стороны </w:t>
      </w:r>
      <w:r w:rsidRPr="00E1781A">
        <w:rPr>
          <w:rFonts w:ascii="Times New Roman" w:hAnsi="Times New Roman"/>
          <w:color w:val="000000"/>
          <w:sz w:val="28"/>
          <w:lang w:val="ru-RU"/>
        </w:rPr>
        <w:t>кисти.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Определение жирности различных участков кожи лица.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Описание мер по уходу за кожей лица и волосами в зависимости от типа кожи.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Описание основных гигиенических требований к одежде и обуви.</w:t>
      </w:r>
    </w:p>
    <w:p w:rsidR="00ED0353" w:rsidRDefault="00E1781A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Выделение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Значение выделения. Органы выделения. Органы мочевыд</w:t>
      </w:r>
      <w:r w:rsidRPr="00E1781A">
        <w:rPr>
          <w:rFonts w:ascii="Times New Roman" w:hAnsi="Times New Roman"/>
          <w:color w:val="000000"/>
          <w:sz w:val="28"/>
          <w:lang w:val="ru-RU"/>
        </w:rPr>
        <w:t>елительной системы, их 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предупреждение.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Определение местоположения почек (на муляже). 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Описание мер профилактики болезней почек.</w:t>
      </w:r>
    </w:p>
    <w:p w:rsidR="00ED0353" w:rsidRDefault="00E1781A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Размножение и развитие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Органы репродукции, строение и функции. Половые железы. Половые клетки. Оплодотворение. Внутриутробное развитие. Влияние на эмбриональное развит</w:t>
      </w:r>
      <w:r w:rsidRPr="00E1781A">
        <w:rPr>
          <w:rFonts w:ascii="Times New Roman" w:hAnsi="Times New Roman"/>
          <w:color w:val="000000"/>
          <w:sz w:val="28"/>
          <w:lang w:val="ru-RU"/>
        </w:rPr>
        <w:t>ие факторов окружающей среды. Роды. Лактация. Рост и развитие ребёнка. Половое созревание. Наследование 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</w:t>
      </w:r>
      <w:r w:rsidRPr="00E1781A">
        <w:rPr>
          <w:rFonts w:ascii="Times New Roman" w:hAnsi="Times New Roman"/>
          <w:color w:val="000000"/>
          <w:sz w:val="28"/>
          <w:lang w:val="ru-RU"/>
        </w:rPr>
        <w:t>вания семьи. Инфекции, передающиеся половым путём, их профилактика.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Описание основных мер по профилактике инфекционных вирусных заболеваний: СПИД и гепатит.</w:t>
      </w:r>
    </w:p>
    <w:p w:rsidR="00ED0353" w:rsidRDefault="00E1781A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Органы чувств и сенсорные системы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Органы чувств и их значение. </w:t>
      </w:r>
      <w:r w:rsidRPr="00E1781A">
        <w:rPr>
          <w:rFonts w:ascii="Times New Roman" w:hAnsi="Times New Roman"/>
          <w:color w:val="000000"/>
          <w:sz w:val="28"/>
          <w:lang w:val="ru-RU"/>
        </w:rPr>
        <w:t>Анализаторы. Сенсорные системы. Глаз и зрение. Оптическая система глаза. Сетчатка. Зрительные рецепторы. Зрительное восприятие. Нарушения зрения и их причины. Гигиена зрения.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Ухо и слух. Строение и функции органа слуха. Механизм работы слухового анализатор</w:t>
      </w:r>
      <w:r w:rsidRPr="00E1781A">
        <w:rPr>
          <w:rFonts w:ascii="Times New Roman" w:hAnsi="Times New Roman"/>
          <w:color w:val="000000"/>
          <w:sz w:val="28"/>
          <w:lang w:val="ru-RU"/>
        </w:rPr>
        <w:t>а. Слуховое восприятие. Нарушения слуха и их причины. Гигиена слуха.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Органы равновесия, мышечного чувства, осязания, обоняния и вкуса. Взаимодействие сенсорных систем организма.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Определение остроты зрения у человека.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Изуч</w:t>
      </w:r>
      <w:r w:rsidRPr="00E1781A">
        <w:rPr>
          <w:rFonts w:ascii="Times New Roman" w:hAnsi="Times New Roman"/>
          <w:color w:val="000000"/>
          <w:sz w:val="28"/>
          <w:lang w:val="ru-RU"/>
        </w:rPr>
        <w:t>ение строения органа зрения (на муляже и влажном препарате).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строения органа слуха (на муляже).</w:t>
      </w:r>
    </w:p>
    <w:p w:rsidR="00ED0353" w:rsidRDefault="00E1781A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Поведение и психика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Психика и поведение человека. Потребности и мотивы поведения. Социальная обусловленность поведения человека. Рефлекторная теория по</w:t>
      </w:r>
      <w:r w:rsidRPr="00E1781A">
        <w:rPr>
          <w:rFonts w:ascii="Times New Roman" w:hAnsi="Times New Roman"/>
          <w:color w:val="000000"/>
          <w:sz w:val="28"/>
          <w:lang w:val="ru-RU"/>
        </w:rPr>
        <w:t>ведения. Высшая нервная деятельность человека, работы И.М. Сеченова, И.П. Павлова. Механизм образования условных рефлексов. Торможение. Динамический стереотип. Роль гормонов в поведении. Наследственные и ненаследственные программы поведения у человека. При</w:t>
      </w:r>
      <w:r w:rsidRPr="00E1781A">
        <w:rPr>
          <w:rFonts w:ascii="Times New Roman" w:hAnsi="Times New Roman"/>
          <w:color w:val="000000"/>
          <w:sz w:val="28"/>
          <w:lang w:val="ru-RU"/>
        </w:rPr>
        <w:t>способительный характер поведения.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Первая и вторая сигнальные системы. Познавательная деятельность мозга. Речь и мышление. Память и внимание. Эмоции. Индивидуальные особенности личности: способности, темперамент, характер, одарённость. Типы высшей нервной </w:t>
      </w:r>
      <w:r w:rsidRPr="00E1781A">
        <w:rPr>
          <w:rFonts w:ascii="Times New Roman" w:hAnsi="Times New Roman"/>
          <w:color w:val="000000"/>
          <w:sz w:val="28"/>
          <w:lang w:val="ru-RU"/>
        </w:rPr>
        <w:t>деятельности и темперамента. Особенности психики человека. Гигиена физического и умственного труда. Режим труда и отдыха. Сон и его значение. Гигиена сна.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Изучение кратковременной памяти.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Определение объёма механической </w:t>
      </w:r>
      <w:r w:rsidRPr="00E1781A">
        <w:rPr>
          <w:rFonts w:ascii="Times New Roman" w:hAnsi="Times New Roman"/>
          <w:color w:val="000000"/>
          <w:sz w:val="28"/>
          <w:lang w:val="ru-RU"/>
        </w:rPr>
        <w:t>и логической памяти.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Оценка сформированности навыков логического мышления.</w:t>
      </w:r>
    </w:p>
    <w:p w:rsidR="00ED0353" w:rsidRDefault="00E1781A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окружающая среда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Человек и окружающая среда. Экологические факторы и их действие на организм человека. Зависимость здоровья человека от состояния окружающей среды. </w:t>
      </w:r>
      <w:r w:rsidRPr="00E1781A">
        <w:rPr>
          <w:rFonts w:ascii="Times New Roman" w:hAnsi="Times New Roman"/>
          <w:color w:val="000000"/>
          <w:sz w:val="28"/>
          <w:lang w:val="ru-RU"/>
        </w:rPr>
        <w:t>Микроклимат жилых помещений. Соблюдение правил поведения в окружающей среде, в опасных и чрезвычайных ситуациях.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Здоровье человека как социальная ценность.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Факторы, нарушающие здоровье: гиподинамия, курение, употребление алкоголя, наркотиков, несбалансиров</w:t>
      </w:r>
      <w:r w:rsidRPr="00E1781A">
        <w:rPr>
          <w:rFonts w:ascii="Times New Roman" w:hAnsi="Times New Roman"/>
          <w:color w:val="000000"/>
          <w:sz w:val="28"/>
          <w:lang w:val="ru-RU"/>
        </w:rPr>
        <w:t>анное питание, стресс.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Укрепление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  <w:sectPr w:rsidR="00ED0353" w:rsidRPr="00E1781A">
          <w:pgSz w:w="11906" w:h="16383"/>
          <w:pgMar w:top="1134" w:right="850" w:bottom="1134" w:left="1701" w:header="720" w:footer="720" w:gutter="0"/>
          <w:cols w:space="720"/>
        </w:sectPr>
      </w:pPr>
      <w:r w:rsidRPr="00E1781A">
        <w:rPr>
          <w:rFonts w:ascii="Times New Roman" w:hAnsi="Times New Roman"/>
          <w:color w:val="000000"/>
          <w:sz w:val="28"/>
          <w:lang w:val="ru-RU"/>
        </w:rPr>
        <w:t>Человек как часть биосфер</w:t>
      </w:r>
      <w:r w:rsidRPr="00E1781A">
        <w:rPr>
          <w:rFonts w:ascii="Times New Roman" w:hAnsi="Times New Roman"/>
          <w:color w:val="000000"/>
          <w:sz w:val="28"/>
          <w:lang w:val="ru-RU"/>
        </w:rPr>
        <w:t>ы Земли. Антропогенные воздействия на природу. Урбанизация. Цивилизация. Техногенные изменения в окружающей среде. Современные глобальные экологические проблемы. Значение охраны окружающей среды для сохранения человечества.</w:t>
      </w:r>
    </w:p>
    <w:p w:rsidR="00ED0353" w:rsidRPr="00E1781A" w:rsidRDefault="00E1781A">
      <w:pPr>
        <w:spacing w:after="0" w:line="264" w:lineRule="auto"/>
        <w:ind w:left="120"/>
        <w:rPr>
          <w:lang w:val="ru-RU"/>
        </w:rPr>
      </w:pPr>
      <w:bookmarkStart w:id="5" w:name="block-28232601"/>
      <w:bookmarkEnd w:id="5"/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</w:t>
      </w:r>
      <w:r w:rsidRPr="00E1781A">
        <w:rPr>
          <w:rFonts w:ascii="Times New Roman" w:hAnsi="Times New Roman"/>
          <w:color w:val="000000"/>
          <w:sz w:val="28"/>
          <w:lang w:val="ru-RU"/>
        </w:rPr>
        <w:t>ПРОГРАММЫ ПО БИОЛОГИИ НА УРОВНЕ ОСНОВНОГО ОБЩЕГО ОБРАЗОВАНИЯ (БАЗОВЫЙ УРОВЕНЬ)</w:t>
      </w:r>
    </w:p>
    <w:p w:rsidR="00ED0353" w:rsidRPr="00E1781A" w:rsidRDefault="00ED0353">
      <w:pPr>
        <w:spacing w:after="0" w:line="264" w:lineRule="auto"/>
        <w:ind w:left="120"/>
        <w:rPr>
          <w:lang w:val="ru-RU"/>
        </w:rPr>
      </w:pP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атов. </w:t>
      </w:r>
      <w:proofErr w:type="gramEnd"/>
    </w:p>
    <w:p w:rsidR="00ED0353" w:rsidRPr="00E1781A" w:rsidRDefault="00ED0353">
      <w:pPr>
        <w:spacing w:after="0" w:line="264" w:lineRule="auto"/>
        <w:ind w:left="120"/>
        <w:jc w:val="both"/>
        <w:rPr>
          <w:lang w:val="ru-RU"/>
        </w:rPr>
      </w:pPr>
    </w:p>
    <w:p w:rsidR="00ED0353" w:rsidRPr="00E1781A" w:rsidRDefault="00E1781A">
      <w:pPr>
        <w:spacing w:after="0" w:line="264" w:lineRule="auto"/>
        <w:ind w:left="12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D0353" w:rsidRPr="00E1781A" w:rsidRDefault="00ED0353">
      <w:pPr>
        <w:spacing w:after="0" w:line="264" w:lineRule="auto"/>
        <w:ind w:left="120"/>
        <w:jc w:val="both"/>
        <w:rPr>
          <w:lang w:val="ru-RU"/>
        </w:rPr>
      </w:pP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и в процессе реализации основных направлений воспитательной деятельности, в том числе в части: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</w:t>
      </w:r>
      <w:r w:rsidRPr="00E1781A">
        <w:rPr>
          <w:rFonts w:ascii="Times New Roman" w:hAnsi="Times New Roman"/>
          <w:color w:val="000000"/>
          <w:sz w:val="28"/>
          <w:lang w:val="ru-RU"/>
        </w:rPr>
        <w:t>мощи;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поведение и </w:t>
      </w:r>
      <w:r w:rsidRPr="00E1781A">
        <w:rPr>
          <w:rFonts w:ascii="Times New Roman" w:hAnsi="Times New Roman"/>
          <w:color w:val="000000"/>
          <w:sz w:val="28"/>
          <w:lang w:val="ru-RU"/>
        </w:rPr>
        <w:t>поступки с позиции нравственных норм и норм экологической культуры;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понимание значимости нравственного аспекта деятельности человека в медицине и биологии;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эстетической культуры личности;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и отдыха, регулярная физическая активность);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соблюдение правил безопасности, в том числе навыки </w:t>
      </w:r>
      <w:r w:rsidRPr="00E1781A">
        <w:rPr>
          <w:rFonts w:ascii="Times New Roman" w:hAnsi="Times New Roman"/>
          <w:color w:val="000000"/>
          <w:sz w:val="28"/>
          <w:lang w:val="ru-RU"/>
        </w:rPr>
        <w:t>безопасного поведения в природной среде;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управление собственным эмоциональным состоянием;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населенного пу</w:t>
      </w:r>
      <w:r w:rsidRPr="00E1781A">
        <w:rPr>
          <w:rFonts w:ascii="Times New Roman" w:hAnsi="Times New Roman"/>
          <w:color w:val="000000"/>
          <w:sz w:val="28"/>
          <w:lang w:val="ru-RU"/>
        </w:rPr>
        <w:t>нкта, края) биологической и экологической направленности, интерес к практическому изучению профессий, связанных с биологией;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области окружающей среды;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осознание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экологических проблем и путей их решения;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ориентация на современную систему научных представлений об основных биологических закономерностях, взаи</w:t>
      </w:r>
      <w:r w:rsidRPr="00E1781A">
        <w:rPr>
          <w:rFonts w:ascii="Times New Roman" w:hAnsi="Times New Roman"/>
          <w:color w:val="000000"/>
          <w:sz w:val="28"/>
          <w:lang w:val="ru-RU"/>
        </w:rPr>
        <w:t>мосвязях человека с природной и социальной средой;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понимание роли биологической науки в формировании научного мировоззрения;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 xml:space="preserve">9) адаптации </w:t>
      </w:r>
      <w:proofErr w:type="gramStart"/>
      <w:r w:rsidRPr="00E1781A">
        <w:rPr>
          <w:rFonts w:ascii="Times New Roman" w:hAnsi="Times New Roman"/>
          <w:b/>
          <w:color w:val="000000"/>
          <w:sz w:val="28"/>
          <w:lang w:val="ru-RU"/>
        </w:rPr>
        <w:t>обучающегос</w:t>
      </w:r>
      <w:r w:rsidRPr="00E1781A">
        <w:rPr>
          <w:rFonts w:ascii="Times New Roman" w:hAnsi="Times New Roman"/>
          <w:b/>
          <w:color w:val="000000"/>
          <w:sz w:val="28"/>
          <w:lang w:val="ru-RU"/>
        </w:rPr>
        <w:t>я</w:t>
      </w:r>
      <w:proofErr w:type="gramEnd"/>
      <w:r w:rsidRPr="00E1781A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адекватная оценка изменяющихся условий;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планирование действий в новой ситуации на осн</w:t>
      </w:r>
      <w:r w:rsidRPr="00E1781A">
        <w:rPr>
          <w:rFonts w:ascii="Times New Roman" w:hAnsi="Times New Roman"/>
          <w:color w:val="000000"/>
          <w:sz w:val="28"/>
          <w:lang w:val="ru-RU"/>
        </w:rPr>
        <w:t>овании знаний биологических закономерностей.</w:t>
      </w:r>
    </w:p>
    <w:p w:rsidR="00ED0353" w:rsidRPr="00E1781A" w:rsidRDefault="00ED0353">
      <w:pPr>
        <w:spacing w:after="0" w:line="264" w:lineRule="auto"/>
        <w:ind w:left="120"/>
        <w:jc w:val="both"/>
        <w:rPr>
          <w:lang w:val="ru-RU"/>
        </w:rPr>
      </w:pPr>
    </w:p>
    <w:p w:rsidR="00ED0353" w:rsidRPr="00E1781A" w:rsidRDefault="00E1781A">
      <w:pPr>
        <w:spacing w:after="0" w:line="264" w:lineRule="auto"/>
        <w:ind w:left="12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D0353" w:rsidRPr="00E1781A" w:rsidRDefault="00ED0353">
      <w:pPr>
        <w:spacing w:after="0" w:line="264" w:lineRule="auto"/>
        <w:ind w:left="120"/>
        <w:jc w:val="both"/>
        <w:rPr>
          <w:lang w:val="ru-RU"/>
        </w:rPr>
      </w:pP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ED0353" w:rsidRPr="00E1781A" w:rsidRDefault="00ED0353">
      <w:pPr>
        <w:spacing w:after="0" w:line="264" w:lineRule="auto"/>
        <w:ind w:left="120"/>
        <w:jc w:val="both"/>
        <w:rPr>
          <w:lang w:val="ru-RU"/>
        </w:rPr>
      </w:pPr>
    </w:p>
    <w:p w:rsidR="00ED0353" w:rsidRPr="00E1781A" w:rsidRDefault="00E1781A">
      <w:pPr>
        <w:spacing w:after="0" w:line="264" w:lineRule="auto"/>
        <w:ind w:left="12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</w:t>
      </w:r>
      <w:r w:rsidRPr="00E1781A">
        <w:rPr>
          <w:rFonts w:ascii="Times New Roman" w:hAnsi="Times New Roman"/>
          <w:b/>
          <w:color w:val="000000"/>
          <w:sz w:val="28"/>
          <w:lang w:val="ru-RU"/>
        </w:rPr>
        <w:t>альные учебные действия</w:t>
      </w:r>
    </w:p>
    <w:p w:rsidR="00ED0353" w:rsidRPr="00E1781A" w:rsidRDefault="00ED0353">
      <w:pPr>
        <w:spacing w:after="0" w:line="264" w:lineRule="auto"/>
        <w:ind w:left="120"/>
        <w:jc w:val="both"/>
        <w:rPr>
          <w:lang w:val="ru-RU"/>
        </w:rPr>
      </w:pP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биологических объектов (явлений);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биологических объектов (явлений, процессов), основания для обобщени</w:t>
      </w:r>
      <w:r w:rsidRPr="00E1781A">
        <w:rPr>
          <w:rFonts w:ascii="Times New Roman" w:hAnsi="Times New Roman"/>
          <w:color w:val="000000"/>
          <w:sz w:val="28"/>
          <w:lang w:val="ru-RU"/>
        </w:rPr>
        <w:t>я и сравнения, критерии проводимого анализа;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выявлять дефициты </w:t>
      </w:r>
      <w:r w:rsidRPr="00E1781A">
        <w:rPr>
          <w:rFonts w:ascii="Times New Roman" w:hAnsi="Times New Roman"/>
          <w:color w:val="000000"/>
          <w:sz w:val="28"/>
          <w:lang w:val="ru-RU"/>
        </w:rPr>
        <w:t>информации, данных, необходимых для решения поставленной задачи;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</w:t>
      </w:r>
      <w:r w:rsidRPr="00E1781A">
        <w:rPr>
          <w:rFonts w:ascii="Times New Roman" w:hAnsi="Times New Roman"/>
          <w:color w:val="000000"/>
          <w:sz w:val="28"/>
          <w:lang w:val="ru-RU"/>
        </w:rPr>
        <w:t>ровать гипотезы о взаимосвязях;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</w:t>
      </w:r>
      <w:r w:rsidRPr="00E1781A">
        <w:rPr>
          <w:rFonts w:ascii="Times New Roman" w:hAnsi="Times New Roman"/>
          <w:color w:val="000000"/>
          <w:sz w:val="28"/>
          <w:lang w:val="ru-RU"/>
        </w:rPr>
        <w:t>нных суждений, аргументировать свою позицию, мнение;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</w:t>
      </w:r>
      <w:r w:rsidRPr="00E1781A">
        <w:rPr>
          <w:rFonts w:ascii="Times New Roman" w:hAnsi="Times New Roman"/>
          <w:color w:val="000000"/>
          <w:sz w:val="28"/>
          <w:lang w:val="ru-RU"/>
        </w:rPr>
        <w:t>ледственных связей и зависимостей биологических объектов между собой;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наблюдения и эксперимента;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эксперимента, владеть инструментами оценки достоверности полученных выводов и обобщений;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</w:t>
      </w:r>
      <w:r w:rsidRPr="00E1781A">
        <w:rPr>
          <w:rFonts w:ascii="Times New Roman" w:hAnsi="Times New Roman"/>
          <w:color w:val="000000"/>
          <w:sz w:val="28"/>
          <w:lang w:val="ru-RU"/>
        </w:rPr>
        <w:t>тии в новых условиях и контекстах.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выбирать, анализировать,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систематизировать и интерпретировать биологическую информацию различных видов и форм представления;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самостоятельно выбирать опти</w:t>
      </w:r>
      <w:r w:rsidRPr="00E1781A">
        <w:rPr>
          <w:rFonts w:ascii="Times New Roman" w:hAnsi="Times New Roman"/>
          <w:color w:val="000000"/>
          <w:sz w:val="28"/>
          <w:lang w:val="ru-RU"/>
        </w:rPr>
        <w:t>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запоминать и систематизировать биологическую информацию.</w:t>
      </w:r>
    </w:p>
    <w:p w:rsidR="00ED0353" w:rsidRPr="00E1781A" w:rsidRDefault="00ED0353">
      <w:pPr>
        <w:spacing w:after="0" w:line="264" w:lineRule="auto"/>
        <w:ind w:left="120"/>
        <w:jc w:val="both"/>
        <w:rPr>
          <w:lang w:val="ru-RU"/>
        </w:rPr>
      </w:pPr>
    </w:p>
    <w:p w:rsidR="00ED0353" w:rsidRPr="00E1781A" w:rsidRDefault="00E1781A">
      <w:pPr>
        <w:spacing w:after="0" w:line="264" w:lineRule="auto"/>
        <w:ind w:left="12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D0353" w:rsidRPr="00E1781A" w:rsidRDefault="00ED0353">
      <w:pPr>
        <w:spacing w:after="0" w:line="264" w:lineRule="auto"/>
        <w:ind w:left="120"/>
        <w:jc w:val="both"/>
        <w:rPr>
          <w:lang w:val="ru-RU"/>
        </w:rPr>
      </w:pP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1</w:t>
      </w:r>
      <w:r w:rsidRPr="00E1781A">
        <w:rPr>
          <w:rFonts w:ascii="Times New Roman" w:hAnsi="Times New Roman"/>
          <w:b/>
          <w:color w:val="000000"/>
          <w:sz w:val="28"/>
          <w:lang w:val="ru-RU"/>
        </w:rPr>
        <w:t>) общение: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выражать себя (свою точку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зрения) в устных и письменных текстах;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понимать намерения других, проявлять </w:t>
      </w:r>
      <w:r w:rsidRPr="00E1781A">
        <w:rPr>
          <w:rFonts w:ascii="Times New Roman" w:hAnsi="Times New Roman"/>
          <w:color w:val="000000"/>
          <w:sz w:val="28"/>
          <w:lang w:val="ru-RU"/>
        </w:rPr>
        <w:t>уважительное отношение к собеседнику и в корректной форме формулировать свои возражения;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</w:t>
      </w:r>
      <w:r w:rsidRPr="00E1781A">
        <w:rPr>
          <w:rFonts w:ascii="Times New Roman" w:hAnsi="Times New Roman"/>
          <w:color w:val="000000"/>
          <w:sz w:val="28"/>
          <w:lang w:val="ru-RU"/>
        </w:rPr>
        <w:t>ие благожелательности общения;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самостояте</w:t>
      </w:r>
      <w:r w:rsidRPr="00E1781A">
        <w:rPr>
          <w:rFonts w:ascii="Times New Roman" w:hAnsi="Times New Roman"/>
          <w:color w:val="000000"/>
          <w:sz w:val="28"/>
          <w:lang w:val="ru-RU"/>
        </w:rPr>
        <w:t>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</w:t>
      </w:r>
      <w:r w:rsidRPr="00E1781A">
        <w:rPr>
          <w:rFonts w:ascii="Times New Roman" w:hAnsi="Times New Roman"/>
          <w:color w:val="000000"/>
          <w:sz w:val="28"/>
          <w:lang w:val="ru-RU"/>
        </w:rPr>
        <w:t>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я по её достижению: распределять роли, договариваться, обсуждать процесс и результат совместной работы, уметь обобщать мнения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</w:t>
      </w:r>
      <w:r w:rsidRPr="00E1781A">
        <w:rPr>
          <w:rFonts w:ascii="Times New Roman" w:hAnsi="Times New Roman"/>
          <w:color w:val="000000"/>
          <w:sz w:val="28"/>
          <w:lang w:val="ru-RU"/>
        </w:rPr>
        <w:t>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выполнять свою часть работы, до</w:t>
      </w:r>
      <w:r w:rsidRPr="00E1781A">
        <w:rPr>
          <w:rFonts w:ascii="Times New Roman" w:hAnsi="Times New Roman"/>
          <w:color w:val="000000"/>
          <w:sz w:val="28"/>
          <w:lang w:val="ru-RU"/>
        </w:rPr>
        <w:t>стигать качественного результата по своему направлению и координировать свои действия с другими членами команды;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</w:t>
      </w:r>
      <w:r w:rsidRPr="00E1781A">
        <w:rPr>
          <w:rFonts w:ascii="Times New Roman" w:hAnsi="Times New Roman"/>
          <w:color w:val="000000"/>
          <w:sz w:val="28"/>
          <w:lang w:val="ru-RU"/>
        </w:rPr>
        <w:t>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коммуникативных действий, которая обеспечивает сформи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рованность социальных навыков и эмоционального интеллекта обучающихся. </w:t>
      </w:r>
    </w:p>
    <w:p w:rsidR="00ED0353" w:rsidRPr="00E1781A" w:rsidRDefault="00ED0353">
      <w:pPr>
        <w:spacing w:after="0" w:line="264" w:lineRule="auto"/>
        <w:ind w:left="120"/>
        <w:jc w:val="both"/>
        <w:rPr>
          <w:lang w:val="ru-RU"/>
        </w:rPr>
      </w:pPr>
    </w:p>
    <w:p w:rsidR="00ED0353" w:rsidRPr="00E1781A" w:rsidRDefault="00E1781A">
      <w:pPr>
        <w:spacing w:after="0" w:line="264" w:lineRule="auto"/>
        <w:ind w:left="12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D0353" w:rsidRPr="00E1781A" w:rsidRDefault="00ED0353">
      <w:pPr>
        <w:spacing w:after="0" w:line="264" w:lineRule="auto"/>
        <w:ind w:left="120"/>
        <w:jc w:val="both"/>
        <w:rPr>
          <w:lang w:val="ru-RU"/>
        </w:rPr>
      </w:pP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используя биологические знания;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ориентироваться в различны</w:t>
      </w:r>
      <w:r w:rsidRPr="00E1781A">
        <w:rPr>
          <w:rFonts w:ascii="Times New Roman" w:hAnsi="Times New Roman"/>
          <w:color w:val="000000"/>
          <w:sz w:val="28"/>
          <w:lang w:val="ru-RU"/>
        </w:rPr>
        <w:t>х подходах принятия решений (индивидуальное, принятие решения в группе, принятие решений группой);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</w:t>
      </w:r>
      <w:r w:rsidRPr="00E1781A">
        <w:rPr>
          <w:rFonts w:ascii="Times New Roman" w:hAnsi="Times New Roman"/>
          <w:color w:val="000000"/>
          <w:sz w:val="28"/>
          <w:lang w:val="ru-RU"/>
        </w:rPr>
        <w:t>нных возможностей, аргументировать предлагаемые варианты решений;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</w:t>
      </w:r>
      <w:r w:rsidRPr="00E1781A">
        <w:rPr>
          <w:rFonts w:ascii="Times New Roman" w:hAnsi="Times New Roman"/>
          <w:color w:val="000000"/>
          <w:sz w:val="28"/>
          <w:lang w:val="ru-RU"/>
        </w:rPr>
        <w:t>е;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учитывать контекст и предвидеть трудности, которые </w:t>
      </w:r>
      <w:r w:rsidRPr="00E1781A">
        <w:rPr>
          <w:rFonts w:ascii="Times New Roman" w:hAnsi="Times New Roman"/>
          <w:color w:val="000000"/>
          <w:sz w:val="28"/>
          <w:lang w:val="ru-RU"/>
        </w:rPr>
        <w:t>могут возникнуть при решении учебной биологической задачи, адаптировать решение к меняющимся обстоятельствам;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в произошедшей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ситуации;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различать, называть и управлять собственными эмоциями и </w:t>
      </w:r>
      <w:r w:rsidRPr="00E1781A">
        <w:rPr>
          <w:rFonts w:ascii="Times New Roman" w:hAnsi="Times New Roman"/>
          <w:color w:val="000000"/>
          <w:sz w:val="28"/>
          <w:lang w:val="ru-RU"/>
        </w:rPr>
        <w:t>эмоциями других;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признав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ать своё право на ошибку и такое же право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другого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>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овладеть системой универсальных учебных регулятивных действий, которая обеспечивает формирование смысловых установок личности </w:t>
      </w:r>
      <w:r w:rsidRPr="00E1781A">
        <w:rPr>
          <w:rFonts w:ascii="Times New Roman" w:hAnsi="Times New Roman"/>
          <w:color w:val="000000"/>
          <w:sz w:val="28"/>
          <w:lang w:val="ru-RU"/>
        </w:rPr>
        <w:t>(внутренняя позиция личности), и жизненных навыков личности (управления собой, самодисциплины, устойчивого поведения).</w:t>
      </w:r>
    </w:p>
    <w:p w:rsidR="00ED0353" w:rsidRPr="00E1781A" w:rsidRDefault="00ED0353">
      <w:pPr>
        <w:spacing w:after="0" w:line="264" w:lineRule="auto"/>
        <w:ind w:left="120"/>
        <w:jc w:val="both"/>
        <w:rPr>
          <w:lang w:val="ru-RU"/>
        </w:rPr>
      </w:pPr>
    </w:p>
    <w:p w:rsidR="00ED0353" w:rsidRPr="00E1781A" w:rsidRDefault="00E1781A">
      <w:pPr>
        <w:spacing w:after="0" w:line="264" w:lineRule="auto"/>
        <w:ind w:left="120"/>
        <w:jc w:val="both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D0353" w:rsidRPr="00E1781A" w:rsidRDefault="00ED0353">
      <w:pPr>
        <w:spacing w:after="0" w:line="264" w:lineRule="auto"/>
        <w:ind w:left="120"/>
        <w:jc w:val="both"/>
        <w:rPr>
          <w:lang w:val="ru-RU"/>
        </w:rPr>
      </w:pP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характеризовать биологию как на</w:t>
      </w:r>
      <w:r w:rsidRPr="00E1781A">
        <w:rPr>
          <w:rFonts w:ascii="Times New Roman" w:hAnsi="Times New Roman"/>
          <w:color w:val="000000"/>
          <w:sz w:val="28"/>
          <w:lang w:val="ru-RU"/>
        </w:rPr>
        <w:t>уку о живой природе, называть признаки живого, сравнивать объекты живой и неживой природы;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перечислять источники биологических знаний, характеризовать значение биологических знаний для современного человека, профессии, связанные с биологией (4–5 профессий)</w:t>
      </w:r>
      <w:r w:rsidRPr="00E1781A">
        <w:rPr>
          <w:rFonts w:ascii="Times New Roman" w:hAnsi="Times New Roman"/>
          <w:color w:val="000000"/>
          <w:sz w:val="28"/>
          <w:lang w:val="ru-RU"/>
        </w:rPr>
        <w:t>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В. И. Вернадский, А. Л. Чижевский) и зарубежных (в том числе Аристотель, Теофраст, Гиппократ) учёных в развитие биологии;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иметь представление о важнейших биологических процессах и явлениях: питание, дыхани</w:t>
      </w:r>
      <w:r w:rsidRPr="00E1781A">
        <w:rPr>
          <w:rFonts w:ascii="Times New Roman" w:hAnsi="Times New Roman"/>
          <w:color w:val="000000"/>
          <w:sz w:val="28"/>
          <w:lang w:val="ru-RU"/>
        </w:rPr>
        <w:t>е, транспорт веществ, раздражимость, рост, развитие, движение, размножение;</w:t>
      </w:r>
      <w:proofErr w:type="gramEnd"/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применять биологические термины и понятия (в том числе: живые тела, биология, экология, цитология, анатомия, физиология, биологическая систематика, клетка, ткань, орган, система ор</w:t>
      </w:r>
      <w:r w:rsidRPr="00E1781A">
        <w:rPr>
          <w:rFonts w:ascii="Times New Roman" w:hAnsi="Times New Roman"/>
          <w:color w:val="000000"/>
          <w:sz w:val="28"/>
          <w:lang w:val="ru-RU"/>
        </w:rPr>
        <w:t>ганов, организм, вирус, движение, питание, фотосинтез, дыхание, выделение, раздражимость, рост, размножение, развитие, среда обитания, природное сообщество, искусственное сообщество) в соответствии с поставленной задачей и в контексте;</w:t>
      </w:r>
      <w:proofErr w:type="gramEnd"/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различать по внешнем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у виду (изображениям), схемам и описаниям доядерные и ядерные организмы, различные биологические объекты: растения, животных, грибы, лишайники, бактерии, природные и искусственные сообщества, взаимосвязи организмов в природном и искусственном сообществах, </w:t>
      </w:r>
      <w:r w:rsidRPr="00E1781A">
        <w:rPr>
          <w:rFonts w:ascii="Times New Roman" w:hAnsi="Times New Roman"/>
          <w:color w:val="000000"/>
          <w:sz w:val="28"/>
          <w:lang w:val="ru-RU"/>
        </w:rPr>
        <w:t>представителей флоры и фауны природных зон Земли, ландшафты природные и культурные;</w:t>
      </w:r>
      <w:proofErr w:type="gramEnd"/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проводить описание организма (растения, животного) по заданному плану, выделять существенные признаки строения и процессов жизнедеятельности организмов, характеризовать орг</w:t>
      </w:r>
      <w:r w:rsidRPr="00E1781A">
        <w:rPr>
          <w:rFonts w:ascii="Times New Roman" w:hAnsi="Times New Roman"/>
          <w:color w:val="000000"/>
          <w:sz w:val="28"/>
          <w:lang w:val="ru-RU"/>
        </w:rPr>
        <w:t>анизмы как тела живой природы, перечислять особенности растений, животных, грибов, лишайников, бактерий и вирусов;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раскрывать понятие о среде обитания (водной, наземно-воздушной, почвенной, внутриорганизменной), условиях среды обитания;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приводить примеры, </w:t>
      </w:r>
      <w:r w:rsidRPr="00E1781A">
        <w:rPr>
          <w:rFonts w:ascii="Times New Roman" w:hAnsi="Times New Roman"/>
          <w:color w:val="000000"/>
          <w:sz w:val="28"/>
          <w:lang w:val="ru-RU"/>
        </w:rPr>
        <w:t>характеризующие приспособленность организмов к среде обитания, взаимосвязи организмов в сообществах;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выделять отличительные признаки природных и искусственных сообществ;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аргументировать основные правила поведения человека в природе и объяснять значение </w:t>
      </w:r>
      <w:r w:rsidRPr="00E1781A">
        <w:rPr>
          <w:rFonts w:ascii="Times New Roman" w:hAnsi="Times New Roman"/>
          <w:color w:val="000000"/>
          <w:sz w:val="28"/>
          <w:lang w:val="ru-RU"/>
        </w:rPr>
        <w:t>природоохранной деятельности человека, анализировать глобальные экологические проблемы;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раскрывать роль биологии в практической деятельности человека;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предметов гуманит</w:t>
      </w:r>
      <w:r w:rsidRPr="00E1781A">
        <w:rPr>
          <w:rFonts w:ascii="Times New Roman" w:hAnsi="Times New Roman"/>
          <w:color w:val="000000"/>
          <w:sz w:val="28"/>
          <w:lang w:val="ru-RU"/>
        </w:rPr>
        <w:t>арного цикла, различными видами искусства;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выполнять практические работы (поиск информации с использованием различных источников, описание организма по заданному плану) и лабораторные работы (работа с микроскопом, знакомство с различными способами измерени</w:t>
      </w:r>
      <w:r w:rsidRPr="00E1781A">
        <w:rPr>
          <w:rFonts w:ascii="Times New Roman" w:hAnsi="Times New Roman"/>
          <w:color w:val="000000"/>
          <w:sz w:val="28"/>
          <w:lang w:val="ru-RU"/>
        </w:rPr>
        <w:t>я и сравнения живых объектов);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применять методы биологии (наблюдение, описание, классификация, измерение, эксперимент): проводить наблюдения за организмами, описывать биологические объекты, процессы и явления, выполнять биологический рисунок и измерение би</w:t>
      </w:r>
      <w:r w:rsidRPr="00E1781A">
        <w:rPr>
          <w:rFonts w:ascii="Times New Roman" w:hAnsi="Times New Roman"/>
          <w:color w:val="000000"/>
          <w:sz w:val="28"/>
          <w:lang w:val="ru-RU"/>
        </w:rPr>
        <w:t>ологических объектов;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работы с лупой, световым и цифровым микроскопами при рассматривании биологических объектов;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</w:t>
      </w:r>
      <w:r w:rsidRPr="00E1781A">
        <w:rPr>
          <w:rFonts w:ascii="Times New Roman" w:hAnsi="Times New Roman"/>
          <w:color w:val="000000"/>
          <w:sz w:val="28"/>
          <w:lang w:val="ru-RU"/>
        </w:rPr>
        <w:t>струкциями на уроке, во внеурочной деятельности;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по биологии, справочные материалы, ресурсы Интернета;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раздела биологии.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характеризовать ботанику как биологическую науку, её разделы и связи с другими науками и техникой;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В. В. Д</w:t>
      </w:r>
      <w:r w:rsidRPr="00E1781A">
        <w:rPr>
          <w:rFonts w:ascii="Times New Roman" w:hAnsi="Times New Roman"/>
          <w:color w:val="000000"/>
          <w:sz w:val="28"/>
          <w:lang w:val="ru-RU"/>
        </w:rPr>
        <w:t>окучаев, К. А. Тимирязев, С. Г. Навашин) и зарубежных учёных (в том числе Р. Гук, М. Мальпиги) в развитие наук о растениях;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термины и понятия (в том числе: ботаника, растительная клетка, растительная ткань, органы растений, система </w:t>
      </w:r>
      <w:r w:rsidRPr="00E1781A">
        <w:rPr>
          <w:rFonts w:ascii="Times New Roman" w:hAnsi="Times New Roman"/>
          <w:color w:val="000000"/>
          <w:sz w:val="28"/>
          <w:lang w:val="ru-RU"/>
        </w:rPr>
        <w:t>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  <w:proofErr w:type="gramEnd"/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</w:t>
      </w:r>
      <w:r w:rsidRPr="00E1781A">
        <w:rPr>
          <w:rFonts w:ascii="Times New Roman" w:hAnsi="Times New Roman"/>
          <w:color w:val="000000"/>
          <w:sz w:val="28"/>
          <w:lang w:val="ru-RU"/>
        </w:rPr>
        <w:t>х органов растений с их функциями;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характеризовать признаки растений, уровни организации раститель</w:t>
      </w:r>
      <w:r w:rsidRPr="00E1781A">
        <w:rPr>
          <w:rFonts w:ascii="Times New Roman" w:hAnsi="Times New Roman"/>
          <w:color w:val="000000"/>
          <w:sz w:val="28"/>
          <w:lang w:val="ru-RU"/>
        </w:rPr>
        <w:t>ного организма, части растений: клетки, ткани, органы, системы органов, организм;</w:t>
      </w:r>
      <w:proofErr w:type="gramEnd"/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сравнивать растительные ткани и органы растений между собой;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 и физиологии растений, в том числе работы с микроскопо</w:t>
      </w:r>
      <w:r w:rsidRPr="00E1781A">
        <w:rPr>
          <w:rFonts w:ascii="Times New Roman" w:hAnsi="Times New Roman"/>
          <w:color w:val="000000"/>
          <w:sz w:val="28"/>
          <w:lang w:val="ru-RU"/>
        </w:rPr>
        <w:t>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процессы жизнедеятельности растений: поглощение воды и минеральное питание, фотосинтез, </w:t>
      </w:r>
      <w:r w:rsidRPr="00E1781A">
        <w:rPr>
          <w:rFonts w:ascii="Times New Roman" w:hAnsi="Times New Roman"/>
          <w:color w:val="000000"/>
          <w:sz w:val="28"/>
          <w:lang w:val="ru-RU"/>
        </w:rPr>
        <w:t>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 и функциями тканей и органов растений, строени</w:t>
      </w:r>
      <w:r w:rsidRPr="00E1781A">
        <w:rPr>
          <w:rFonts w:ascii="Times New Roman" w:hAnsi="Times New Roman"/>
          <w:color w:val="000000"/>
          <w:sz w:val="28"/>
          <w:lang w:val="ru-RU"/>
        </w:rPr>
        <w:t>ем и жизнедеятельностью растений;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классифицировать растения и их части по разным основаниям;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</w:t>
      </w:r>
      <w:r w:rsidRPr="00E1781A">
        <w:rPr>
          <w:rFonts w:ascii="Times New Roman" w:hAnsi="Times New Roman"/>
          <w:color w:val="000000"/>
          <w:sz w:val="28"/>
          <w:lang w:val="ru-RU"/>
        </w:rPr>
        <w:t>в, хозяйственное значение вегетативного размножения;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применять полученные знания для выращивания и размножения культурных растений;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растениями, описывать растения и их части, ставить простейшие биологич</w:t>
      </w:r>
      <w:r w:rsidRPr="00E1781A">
        <w:rPr>
          <w:rFonts w:ascii="Times New Roman" w:hAnsi="Times New Roman"/>
          <w:color w:val="000000"/>
          <w:sz w:val="28"/>
          <w:lang w:val="ru-RU"/>
        </w:rPr>
        <w:t>еские опыты и эксперименты;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демонстрировать на конкретных примерах связь знаний </w:t>
      </w:r>
      <w:r w:rsidRPr="00E1781A">
        <w:rPr>
          <w:rFonts w:ascii="Times New Roman" w:hAnsi="Times New Roman"/>
          <w:color w:val="000000"/>
          <w:sz w:val="28"/>
          <w:lang w:val="ru-RU"/>
        </w:rPr>
        <w:t>биологии со знаниями по математике, географии, технологии, предметов гуманитарного цикла, различными видами искусства;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</w:t>
      </w:r>
      <w:r w:rsidRPr="00E1781A">
        <w:rPr>
          <w:rFonts w:ascii="Times New Roman" w:hAnsi="Times New Roman"/>
          <w:color w:val="000000"/>
          <w:sz w:val="28"/>
          <w:lang w:val="ru-RU"/>
        </w:rPr>
        <w:t>еобразовывать информацию из одной знаковой системы в другую;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в 7</w:t>
      </w:r>
      <w:r w:rsidRPr="00E1781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классе</w:t>
      </w:r>
      <w:r w:rsidRPr="00E1781A">
        <w:rPr>
          <w:rFonts w:ascii="Times New Roman" w:hAnsi="Times New Roman"/>
          <w:color w:val="000000"/>
          <w:sz w:val="28"/>
          <w:lang w:val="ru-RU"/>
        </w:rPr>
        <w:t>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растений, основные систематические группы растений (водоросли, мхи, плауны, хвощи, папоротники, голосеменные, покрытосеменные или цветковые);</w:t>
      </w:r>
      <w:proofErr w:type="gramEnd"/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Н. И. Вавилов, И. В. Мичур</w:t>
      </w:r>
      <w:r w:rsidRPr="00E1781A">
        <w:rPr>
          <w:rFonts w:ascii="Times New Roman" w:hAnsi="Times New Roman"/>
          <w:color w:val="000000"/>
          <w:sz w:val="28"/>
          <w:lang w:val="ru-RU"/>
        </w:rPr>
        <w:t>ин) и зарубежных (в том числе К. Линней, Л. Пастер) учёных в развитие наук о растениях, грибах, лишайниках, бактериях;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экология растений, микология, бактериология, систематика, царство, отде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л, класс, семейство, род, вид, жизненная форма растений, среда обитания, </w:t>
      </w: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растительное сообщество, высшие растения, низшие растения, споровые растения, семенные растения, водоросли, мхи, плауны, хвощи, папоротники, голосеменные, покрытосеменные, бактерии, г</w:t>
      </w:r>
      <w:r w:rsidRPr="00E1781A">
        <w:rPr>
          <w:rFonts w:ascii="Times New Roman" w:hAnsi="Times New Roman"/>
          <w:color w:val="000000"/>
          <w:sz w:val="28"/>
          <w:lang w:val="ru-RU"/>
        </w:rPr>
        <w:t>рибы, лишайники) в соответствии с поставленной задачей и в контексте;</w:t>
      </w:r>
      <w:proofErr w:type="gramEnd"/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растений, части растений по изображениям, схемам, моделям, муляжам, рельефным таблицам, грибы по изображениям, схемам, муляжам, бактери</w:t>
      </w:r>
      <w:r w:rsidRPr="00E1781A">
        <w:rPr>
          <w:rFonts w:ascii="Times New Roman" w:hAnsi="Times New Roman"/>
          <w:color w:val="000000"/>
          <w:sz w:val="28"/>
          <w:lang w:val="ru-RU"/>
        </w:rPr>
        <w:t>и по изображениям;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выявлять признаки классов покрытосеменных или цветковых, семей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ств дв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>удольных и однодольных растений;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определять систематическое положение растительного организма (на примере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покрытосеменных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>, или цветковых) с помощью определительной карто</w:t>
      </w:r>
      <w:r w:rsidRPr="00E1781A">
        <w:rPr>
          <w:rFonts w:ascii="Times New Roman" w:hAnsi="Times New Roman"/>
          <w:color w:val="000000"/>
          <w:sz w:val="28"/>
          <w:lang w:val="ru-RU"/>
        </w:rPr>
        <w:t>чки;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систематике 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</w:t>
      </w:r>
      <w:r w:rsidRPr="00E1781A">
        <w:rPr>
          <w:rFonts w:ascii="Times New Roman" w:hAnsi="Times New Roman"/>
          <w:color w:val="000000"/>
          <w:sz w:val="28"/>
          <w:lang w:val="ru-RU"/>
        </w:rPr>
        <w:t>ментов цифровой лаборатории;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выделять существенные признаки строения и жизнедеятельности растений, бактерий, грибов, лишайников;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проводить описание и сравнивать между собой растения, грибы, лишайники, бактерии по заданному плану, делать выводы на основе ср</w:t>
      </w:r>
      <w:r w:rsidRPr="00E1781A">
        <w:rPr>
          <w:rFonts w:ascii="Times New Roman" w:hAnsi="Times New Roman"/>
          <w:color w:val="000000"/>
          <w:sz w:val="28"/>
          <w:lang w:val="ru-RU"/>
        </w:rPr>
        <w:t>авнения;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растений в ходе эволюции растительного мира на Земле;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растений к среде обитания, значение экологических факторов для растений;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характеризовать растительные сообщества, сезонные и по</w:t>
      </w:r>
      <w:r w:rsidRPr="00E1781A">
        <w:rPr>
          <w:rFonts w:ascii="Times New Roman" w:hAnsi="Times New Roman"/>
          <w:color w:val="000000"/>
          <w:sz w:val="28"/>
          <w:lang w:val="ru-RU"/>
        </w:rPr>
        <w:t>ступательные изменения растительных сообществ, растительность (растительный покров) природных зон Земли;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приводить примеры культурных растений и их значение в жизни человека, понимать причины и знать меры охраны растительного мира Земли;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раскрывать роль ра</w:t>
      </w:r>
      <w:r w:rsidRPr="00E1781A">
        <w:rPr>
          <w:rFonts w:ascii="Times New Roman" w:hAnsi="Times New Roman"/>
          <w:color w:val="000000"/>
          <w:sz w:val="28"/>
          <w:lang w:val="ru-RU"/>
        </w:rPr>
        <w:t>стений, грибов, лишайников, бактерий в природных сообществах, в хозяйственной деятельности человека и его повседневной жизни;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географии, технологии, литерату</w:t>
      </w:r>
      <w:r w:rsidRPr="00E1781A">
        <w:rPr>
          <w:rFonts w:ascii="Times New Roman" w:hAnsi="Times New Roman"/>
          <w:color w:val="000000"/>
          <w:sz w:val="28"/>
          <w:lang w:val="ru-RU"/>
        </w:rPr>
        <w:t>ре, и технологии, предметов гуманитарного цикла, различными видами искусства;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проводить наблюдения за растениями, бактериями, грибами, лишайниками, описывать их, ставить простейшие биологические опыты и эксперименты;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соблюдать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владеть приёмами работы с информацией: формулировать основания для извлечения и обобщения </w:t>
      </w:r>
      <w:r w:rsidRPr="00E1781A">
        <w:rPr>
          <w:rFonts w:ascii="Times New Roman" w:hAnsi="Times New Roman"/>
          <w:color w:val="000000"/>
          <w:sz w:val="28"/>
          <w:lang w:val="ru-RU"/>
        </w:rPr>
        <w:t>информации из нескольких источников (2–3), преобразовывать информацию из одной знаковой системыв другую;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</w:t>
      </w:r>
      <w:r w:rsidRPr="00E1781A">
        <w:rPr>
          <w:rFonts w:ascii="Times New Roman" w:hAnsi="Times New Roman"/>
          <w:color w:val="000000"/>
          <w:sz w:val="28"/>
          <w:lang w:val="ru-RU"/>
        </w:rPr>
        <w:t>нностей аудитории обучающихся.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в 8 классе: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характеризовать зоологию как биологическую науку, её разделы и связь с другими науками и техникой;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живот</w:t>
      </w:r>
      <w:r w:rsidRPr="00E1781A">
        <w:rPr>
          <w:rFonts w:ascii="Times New Roman" w:hAnsi="Times New Roman"/>
          <w:color w:val="000000"/>
          <w:sz w:val="28"/>
          <w:lang w:val="ru-RU"/>
        </w:rPr>
        <w:t>ных, вид как основную систематическую категорию, основные систематические группы животных (простейшие, кишечнополостные, плоские, круглые и кольчатые черви, членистоногие, моллюски, хордовые);</w:t>
      </w:r>
      <w:proofErr w:type="gramEnd"/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А. О. Ковалевс</w:t>
      </w:r>
      <w:r w:rsidRPr="00E1781A">
        <w:rPr>
          <w:rFonts w:ascii="Times New Roman" w:hAnsi="Times New Roman"/>
          <w:color w:val="000000"/>
          <w:sz w:val="28"/>
          <w:lang w:val="ru-RU"/>
        </w:rPr>
        <w:t>кий, К. И. Скрябин) и зарубежных (в том числе А. Левенгук, Ж. Кювье, Э. Геккель) учёных в развитие наук о животных;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зоология, экология животных, этология, палеозоология, систематика, царство, тип, отр</w:t>
      </w:r>
      <w:r w:rsidRPr="00E1781A">
        <w:rPr>
          <w:rFonts w:ascii="Times New Roman" w:hAnsi="Times New Roman"/>
          <w:color w:val="000000"/>
          <w:sz w:val="28"/>
          <w:lang w:val="ru-RU"/>
        </w:rPr>
        <w:t>яд, семейство, род, вид, животная клетка, животная ткань, орган животного, системы органов животного, животный организм, питание, дыхание, рост, развитие, кровообращение, выделение, опора, движение, размножение, партеногенез, раздражимость, рефлекс, органы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чувств, поведение, среда обитания, природное сообщество) в соответствии с поставленной задачей и в контексте;</w:t>
      </w:r>
      <w:proofErr w:type="gramEnd"/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раскрывать общие признаки животных, уровни организации животного организма: клетки, ткани, органы, системы органов, организм;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сравнивать животные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ткани и органы животных между собой;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животного организма: опору и движение, питание и пищеварение, дыхание и транспорт веществ, выделение, регуляцию и поведение, рост, размножение и развитие;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жизнедеятельности животных изучаемых систематических групп: движение, питание, дыхание, транспорт веществ, выделение, регуляцию, поведение, рост, развитие, размножение;</w:t>
      </w:r>
      <w:proofErr w:type="gramEnd"/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строением, жизнедеятельностью и средой обит</w:t>
      </w:r>
      <w:r w:rsidRPr="00E1781A">
        <w:rPr>
          <w:rFonts w:ascii="Times New Roman" w:hAnsi="Times New Roman"/>
          <w:color w:val="000000"/>
          <w:sz w:val="28"/>
          <w:lang w:val="ru-RU"/>
        </w:rPr>
        <w:t>ания животных изучаемых систематических групп;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различать и описывать животных изучаемых систематических групп, отдельные органы и системы органов по схемам, моделям, муляжам, рельефным таблицам, простейших – по изображениям;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выявлять признаки классов члени</w:t>
      </w:r>
      <w:r w:rsidRPr="00E1781A">
        <w:rPr>
          <w:rFonts w:ascii="Times New Roman" w:hAnsi="Times New Roman"/>
          <w:color w:val="000000"/>
          <w:sz w:val="28"/>
          <w:lang w:val="ru-RU"/>
        </w:rPr>
        <w:t>стоногих и хордовых, отрядов насекомых и млекопитающих;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ис</w:t>
      </w:r>
      <w:r w:rsidRPr="00E1781A">
        <w:rPr>
          <w:rFonts w:ascii="Times New Roman" w:hAnsi="Times New Roman"/>
          <w:color w:val="000000"/>
          <w:sz w:val="28"/>
          <w:lang w:val="ru-RU"/>
        </w:rPr>
        <w:t>следовательские работы с использованием приборов и инструментов цифровой лаборатории;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сравнивать представителей отдельных систематических групп животных и делать выводы на основе сравнения;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классифицировать животных на основании особенностей строения;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животных в ходе эволюции животного мира на Земле;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животных к среде обитания, значение экологических факторов для животных;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выявлять взаимосвязи животных в природных сообществах, цепи питания</w:t>
      </w:r>
      <w:r w:rsidRPr="00E1781A">
        <w:rPr>
          <w:rFonts w:ascii="Times New Roman" w:hAnsi="Times New Roman"/>
          <w:color w:val="000000"/>
          <w:sz w:val="28"/>
          <w:lang w:val="ru-RU"/>
        </w:rPr>
        <w:t>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устанавливать взаимосвязи животных с растениями, грибами, лишайниками и бактериями в природных сообществах;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характеризовать животных природных зон Земли, основные закономерности распространения животных по планете;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раскрывать роль животных в природных со</w:t>
      </w:r>
      <w:r w:rsidRPr="00E1781A">
        <w:rPr>
          <w:rFonts w:ascii="Times New Roman" w:hAnsi="Times New Roman"/>
          <w:color w:val="000000"/>
          <w:sz w:val="28"/>
          <w:lang w:val="ru-RU"/>
        </w:rPr>
        <w:t>обществах;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раскрывать роль домашних и непродуктивных животных в жизни человека, роль промысловых животных в хозяйственной деятельности человека и его повседневной жизни, объяснять значение животных в природе и жизни человека;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иметь представление о мероприя</w:t>
      </w:r>
      <w:r w:rsidRPr="00E1781A">
        <w:rPr>
          <w:rFonts w:ascii="Times New Roman" w:hAnsi="Times New Roman"/>
          <w:color w:val="000000"/>
          <w:sz w:val="28"/>
          <w:lang w:val="ru-RU"/>
        </w:rPr>
        <w:t>тиях по охране животного мира Земли;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химии, географии, технологии, предметов гуманитарного циклов, различными видами искусства;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проводить наблюдения за животными, описывать животных, их органы и системы органов; ставить простейшие биологические опыты и эксперименты;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</w:t>
      </w:r>
      <w:r w:rsidRPr="00E1781A">
        <w:rPr>
          <w:rFonts w:ascii="Times New Roman" w:hAnsi="Times New Roman"/>
          <w:color w:val="000000"/>
          <w:sz w:val="28"/>
          <w:lang w:val="ru-RU"/>
        </w:rPr>
        <w:t>твии с инструкциями на уроке и во внеурочной деятельности;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(3–4) источников, преобразовывать информацию из одной знаковой системы в другую;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</w:t>
      </w:r>
      <w:r w:rsidRPr="00E1781A">
        <w:rPr>
          <w:rFonts w:ascii="Times New Roman" w:hAnsi="Times New Roman"/>
          <w:color w:val="000000"/>
          <w:sz w:val="28"/>
          <w:lang w:val="ru-RU"/>
        </w:rPr>
        <w:t>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в 9 к</w:t>
      </w:r>
      <w:r w:rsidRPr="00E1781A">
        <w:rPr>
          <w:rFonts w:ascii="Times New Roman" w:hAnsi="Times New Roman"/>
          <w:b/>
          <w:i/>
          <w:color w:val="000000"/>
          <w:sz w:val="28"/>
          <w:lang w:val="ru-RU"/>
        </w:rPr>
        <w:t>лассе: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характеризовать науки о человеке (антропологию, анатомию, физиологию, медицину, гигиену, экологию человека, психологию) и их связи с другими науками и техникой;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объяснять положение человека в системе органического мира, его происхождение, отличия че</w:t>
      </w:r>
      <w:r w:rsidRPr="00E1781A">
        <w:rPr>
          <w:rFonts w:ascii="Times New Roman" w:hAnsi="Times New Roman"/>
          <w:color w:val="000000"/>
          <w:sz w:val="28"/>
          <w:lang w:val="ru-RU"/>
        </w:rPr>
        <w:t>ловека от животных, приспособленность к различным экологическим факторам (человеческие расы и адаптивные типы людей), родство человеческих рас;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И. М. Сеченов, И. П. Павлов, И. И. Мечников, А. А. Ухтомский, П</w:t>
      </w:r>
      <w:r w:rsidRPr="00E1781A">
        <w:rPr>
          <w:rFonts w:ascii="Times New Roman" w:hAnsi="Times New Roman"/>
          <w:color w:val="000000"/>
          <w:sz w:val="28"/>
          <w:lang w:val="ru-RU"/>
        </w:rPr>
        <w:t>. К. Анохин) и зарубежных (в том числе У. Гарвей, К. Бернар, Л. Пастер, Ч. Дарвин) учёных в развитие представлений о происхождении, строении, жизнедеятельности, поведении, экологии человека;</w:t>
      </w:r>
      <w:proofErr w:type="gramEnd"/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цитология</w:t>
      </w:r>
      <w:r w:rsidRPr="00E1781A">
        <w:rPr>
          <w:rFonts w:ascii="Times New Roman" w:hAnsi="Times New Roman"/>
          <w:color w:val="000000"/>
          <w:sz w:val="28"/>
          <w:lang w:val="ru-RU"/>
        </w:rPr>
        <w:t>, гистология, анатомия человека, физиология человека, 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</w:t>
      </w:r>
      <w:r w:rsidRPr="00E1781A">
        <w:rPr>
          <w:rFonts w:ascii="Times New Roman" w:hAnsi="Times New Roman"/>
          <w:color w:val="000000"/>
          <w:sz w:val="28"/>
          <w:lang w:val="ru-RU"/>
        </w:rPr>
        <w:t>змножение, раздражимость, регуляция, гомеостаз, внутренняя среда, иммунитет) в соответствии с поставленной задачей и в контексте;</w:t>
      </w:r>
      <w:proofErr w:type="gramEnd"/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проводить описание по внешнему виду (изображению), схемам общих признаков организма человека, уровней его организации: клетки,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ткани, органы, системы органов, организм;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сравнивать клетки разных тканей, групп тканей, органы, системы органов человека; процессы жизнедеятельности организма человека, делать выводы на основе сравнения;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различать биологически активные вещества (витамины</w:t>
      </w:r>
      <w:r w:rsidRPr="00E1781A">
        <w:rPr>
          <w:rFonts w:ascii="Times New Roman" w:hAnsi="Times New Roman"/>
          <w:color w:val="000000"/>
          <w:sz w:val="28"/>
          <w:lang w:val="ru-RU"/>
        </w:rPr>
        <w:t>, ферменты, гормоны), выявлять их роль в процессе обмена веществ и превращения энергии;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 xml:space="preserve"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</w:t>
      </w:r>
      <w:r w:rsidRPr="00E1781A">
        <w:rPr>
          <w:rFonts w:ascii="Times New Roman" w:hAnsi="Times New Roman"/>
          <w:color w:val="000000"/>
          <w:sz w:val="28"/>
          <w:lang w:val="ru-RU"/>
        </w:rPr>
        <w:t>иммунитет, поведение, развитие, размножение человека;</w:t>
      </w:r>
      <w:proofErr w:type="gramEnd"/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 клеток, органов, систем органов организма человека и их функциями, между строением, жизнедеятельностью и средой обитания человека;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применять биологич</w:t>
      </w:r>
      <w:r w:rsidRPr="00E1781A">
        <w:rPr>
          <w:rFonts w:ascii="Times New Roman" w:hAnsi="Times New Roman"/>
          <w:color w:val="000000"/>
          <w:sz w:val="28"/>
          <w:lang w:val="ru-RU"/>
        </w:rPr>
        <w:t>еские модели для выявления особенностей строения и функционирования органов и систем органов человека;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объяснять нейрогуморальную регуляцию процессов жизнедеятельности организма человека;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характеризовать и сравнивать безусловные и условные рефлексы, наслед</w:t>
      </w:r>
      <w:r w:rsidRPr="00E1781A">
        <w:rPr>
          <w:rFonts w:ascii="Times New Roman" w:hAnsi="Times New Roman"/>
          <w:color w:val="000000"/>
          <w:sz w:val="28"/>
          <w:lang w:val="ru-RU"/>
        </w:rPr>
        <w:t>ственные и ненаследственные программы поведения, особенности высшей нервной деятельности человека, виды потребностей, памяти, мышления, речи, темпераментов, эмоций, сна, структуру функциональных систем организма, направленных на достижение полезных приспос</w:t>
      </w:r>
      <w:r w:rsidRPr="00E1781A">
        <w:rPr>
          <w:rFonts w:ascii="Times New Roman" w:hAnsi="Times New Roman"/>
          <w:color w:val="000000"/>
          <w:sz w:val="28"/>
          <w:lang w:val="ru-RU"/>
        </w:rPr>
        <w:t>обительных результатов;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различать наследственные и ненаследственные (инфекционные, неинфекционные) заболевания человека, объяснять значение мер профилактики в предупреждении заболеваний человека;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и лабораторные работы по морфологии, </w:t>
      </w:r>
      <w:r w:rsidRPr="00E1781A">
        <w:rPr>
          <w:rFonts w:ascii="Times New Roman" w:hAnsi="Times New Roman"/>
          <w:color w:val="000000"/>
          <w:sz w:val="28"/>
          <w:lang w:val="ru-RU"/>
        </w:rPr>
        <w:t>анатомии, физиологии и поведению человека,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решать качественные и количест</w:t>
      </w:r>
      <w:r w:rsidRPr="00E1781A">
        <w:rPr>
          <w:rFonts w:ascii="Times New Roman" w:hAnsi="Times New Roman"/>
          <w:color w:val="000000"/>
          <w:sz w:val="28"/>
          <w:lang w:val="ru-RU"/>
        </w:rPr>
        <w:t>венные задачи, используя основные показатели здоровья человека, проводить расчёты и оценивать полученные значения;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аргументировать основные принципы здорового образа жизни, методы защиты и укрепления здоровья человека: сбалансированное питание, соблюдение </w:t>
      </w:r>
      <w:r w:rsidRPr="00E1781A">
        <w:rPr>
          <w:rFonts w:ascii="Times New Roman" w:hAnsi="Times New Roman"/>
          <w:color w:val="000000"/>
          <w:sz w:val="28"/>
          <w:lang w:val="ru-RU"/>
        </w:rPr>
        <w:t>правил личной гигиены, занятия физкультурой и спортом, рациональная организация труда и полноценного отдыха, позитивное эмоционально-психическое состояние;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использовать приобретённые знания и умения для соблюдения здорового образа жизни, сбалансированного 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питания, физической </w:t>
      </w:r>
      <w:r w:rsidRPr="00E1781A">
        <w:rPr>
          <w:rFonts w:ascii="Times New Roman" w:hAnsi="Times New Roman"/>
          <w:color w:val="000000"/>
          <w:sz w:val="28"/>
          <w:lang w:val="ru-RU"/>
        </w:rPr>
        <w:lastRenderedPageBreak/>
        <w:t>активности, стрессоустойчивости, для исключения вредных привычек, зависимостей;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</w:t>
      </w:r>
      <w:r w:rsidRPr="00E1781A">
        <w:rPr>
          <w:rFonts w:ascii="Times New Roman" w:hAnsi="Times New Roman"/>
          <w:color w:val="000000"/>
          <w:sz w:val="28"/>
          <w:lang w:val="ru-RU"/>
        </w:rPr>
        <w:t>, костей скелета, органов чувств, ожогах и отморожениях;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 xml:space="preserve">демонстрировать на конкретных примерах связь знаний наук о человеке со знаниями предметов </w:t>
      </w:r>
      <w:proofErr w:type="gramStart"/>
      <w:r w:rsidRPr="00E1781A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E1781A">
        <w:rPr>
          <w:rFonts w:ascii="Times New Roman" w:hAnsi="Times New Roman"/>
          <w:color w:val="000000"/>
          <w:sz w:val="28"/>
          <w:lang w:val="ru-RU"/>
        </w:rPr>
        <w:t xml:space="preserve"> и гуманитарного циклов, различных видов искусства, технологии, основ безопасности жизнед</w:t>
      </w:r>
      <w:r w:rsidRPr="00E1781A">
        <w:rPr>
          <w:rFonts w:ascii="Times New Roman" w:hAnsi="Times New Roman"/>
          <w:color w:val="000000"/>
          <w:sz w:val="28"/>
          <w:lang w:val="ru-RU"/>
        </w:rPr>
        <w:t>еятельности, физической культуры;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использовать методы биологии: наблюдать, измерять, описывать организм человека и процессы его жизнедеятельности, проводить простейшие исследования организма человека и объяснять их результаты;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соблюдать правила безопасного</w:t>
      </w:r>
      <w:r w:rsidRPr="00E1781A">
        <w:rPr>
          <w:rFonts w:ascii="Times New Roman" w:hAnsi="Times New Roman"/>
          <w:color w:val="000000"/>
          <w:sz w:val="28"/>
          <w:lang w:val="ru-RU"/>
        </w:rPr>
        <w:t xml:space="preserve">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</w:pPr>
      <w:r w:rsidRPr="00E1781A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</w:t>
      </w:r>
      <w:r w:rsidRPr="00E1781A">
        <w:rPr>
          <w:rFonts w:ascii="Times New Roman" w:hAnsi="Times New Roman"/>
          <w:color w:val="000000"/>
          <w:sz w:val="28"/>
          <w:lang w:val="ru-RU"/>
        </w:rPr>
        <w:t>ьких (4–5) источников; преобразовывать информацию из одной знаковой системы в другую;</w:t>
      </w:r>
    </w:p>
    <w:p w:rsidR="00ED0353" w:rsidRPr="00E1781A" w:rsidRDefault="00E1781A">
      <w:pPr>
        <w:spacing w:after="0" w:line="264" w:lineRule="auto"/>
        <w:ind w:firstLine="600"/>
        <w:jc w:val="both"/>
        <w:rPr>
          <w:lang w:val="ru-RU"/>
        </w:rPr>
        <w:sectPr w:rsidR="00ED0353" w:rsidRPr="00E1781A">
          <w:pgSz w:w="11906" w:h="16383"/>
          <w:pgMar w:top="1134" w:right="850" w:bottom="1134" w:left="1701" w:header="720" w:footer="720" w:gutter="0"/>
          <w:cols w:space="720"/>
        </w:sectPr>
      </w:pPr>
      <w:r w:rsidRPr="00E1781A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изученного раздела биологии, сопровождать выступление презентацией с учётом особенностей аудито</w:t>
      </w:r>
      <w:r w:rsidRPr="00E1781A">
        <w:rPr>
          <w:rFonts w:ascii="Times New Roman" w:hAnsi="Times New Roman"/>
          <w:color w:val="000000"/>
          <w:sz w:val="28"/>
          <w:lang w:val="ru-RU"/>
        </w:rPr>
        <w:t>рии обучающихся.</w:t>
      </w:r>
    </w:p>
    <w:p w:rsidR="00ED0353" w:rsidRDefault="00E1781A">
      <w:pPr>
        <w:spacing w:after="0"/>
        <w:ind w:left="120"/>
      </w:pPr>
      <w:bookmarkStart w:id="6" w:name="block-28232600"/>
      <w:bookmarkEnd w:id="6"/>
      <w:r w:rsidRPr="00E1781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D0353" w:rsidRDefault="00E178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D0353">
        <w:trPr>
          <w:trHeight w:val="144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0353" w:rsidRDefault="00ED0353">
            <w:pPr>
              <w:spacing w:after="0"/>
              <w:ind w:left="135"/>
            </w:pPr>
          </w:p>
        </w:tc>
      </w:tr>
      <w:tr w:rsidR="00ED0353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</w:tr>
      <w:tr w:rsidR="00ED0353" w:rsidRPr="00E1781A">
        <w:trPr>
          <w:trHeight w:val="144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Биология — наука о живой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природе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Организмы — тела живой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ED035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D0353" w:rsidRDefault="00ED0353"/>
        </w:tc>
      </w:tr>
    </w:tbl>
    <w:p w:rsidR="00ED0353" w:rsidRDefault="00ED0353">
      <w:pPr>
        <w:sectPr w:rsidR="00ED03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0353" w:rsidRDefault="00E178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ED0353">
        <w:trPr>
          <w:trHeight w:val="144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0353" w:rsidRDefault="00ED0353">
            <w:pPr>
              <w:spacing w:after="0"/>
              <w:ind w:left="135"/>
            </w:pPr>
          </w:p>
        </w:tc>
      </w:tr>
      <w:tr w:rsidR="00ED0353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многообразие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покрытосеменных растений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растительного организма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035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Default="00ED0353"/>
        </w:tc>
      </w:tr>
    </w:tbl>
    <w:p w:rsidR="00ED0353" w:rsidRDefault="00ED0353">
      <w:pPr>
        <w:sectPr w:rsidR="00ED03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0353" w:rsidRDefault="00E178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ED0353">
        <w:trPr>
          <w:trHeight w:val="144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0353" w:rsidRDefault="00ED0353">
            <w:pPr>
              <w:spacing w:after="0"/>
              <w:ind w:left="135"/>
            </w:pPr>
          </w:p>
        </w:tc>
      </w:tr>
      <w:tr w:rsidR="00ED0353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</w:tr>
      <w:tr w:rsidR="00ED0353" w:rsidRPr="00E1781A">
        <w:trPr>
          <w:trHeight w:val="144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растений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растительного мира на Земле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в природных сообществах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 Бактерии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ED035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D0353" w:rsidRDefault="00ED0353"/>
        </w:tc>
      </w:tr>
    </w:tbl>
    <w:p w:rsidR="00ED0353" w:rsidRDefault="00ED0353">
      <w:pPr>
        <w:sectPr w:rsidR="00ED03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0353" w:rsidRDefault="00E178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ED0353">
        <w:trPr>
          <w:trHeight w:val="144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0353" w:rsidRDefault="00ED0353">
            <w:pPr>
              <w:spacing w:after="0"/>
              <w:ind w:left="135"/>
            </w:pPr>
          </w:p>
        </w:tc>
      </w:tr>
      <w:tr w:rsidR="00ED0353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организма животного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категории систематики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- простейшие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животные. Кишечнополостные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Плоские, круглые, кольчатые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черви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животного мира на Земле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ED035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D0353" w:rsidRDefault="00ED0353"/>
        </w:tc>
      </w:tr>
    </w:tbl>
    <w:p w:rsidR="00ED0353" w:rsidRDefault="00ED0353">
      <w:pPr>
        <w:sectPr w:rsidR="00ED03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0353" w:rsidRDefault="00E178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00"/>
      </w:tblGrid>
      <w:tr w:rsidR="00ED0353">
        <w:trPr>
          <w:trHeight w:val="144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0353" w:rsidRDefault="00ED0353">
            <w:pPr>
              <w:spacing w:after="0"/>
              <w:ind w:left="135"/>
            </w:pPr>
          </w:p>
        </w:tc>
      </w:tr>
      <w:tr w:rsidR="00ED0353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</w:tr>
      <w:tr w:rsidR="00ED0353" w:rsidRPr="00E1781A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— биосоциальный вид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сенсорные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D0353" w:rsidRDefault="00ED0353"/>
        </w:tc>
      </w:tr>
    </w:tbl>
    <w:p w:rsidR="00ED0353" w:rsidRDefault="00ED0353">
      <w:pPr>
        <w:sectPr w:rsidR="00ED03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0353" w:rsidRDefault="00ED0353">
      <w:pPr>
        <w:sectPr w:rsidR="00ED03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0353" w:rsidRDefault="00E1781A">
      <w:pPr>
        <w:spacing w:after="0"/>
        <w:ind w:left="120"/>
      </w:pPr>
      <w:bookmarkStart w:id="7" w:name="block-2823260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D0353" w:rsidRDefault="00E178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ED0353">
        <w:trPr>
          <w:trHeight w:val="144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0353" w:rsidRDefault="00ED0353">
            <w:pPr>
              <w:spacing w:after="0"/>
              <w:ind w:left="135"/>
            </w:pPr>
          </w:p>
        </w:tc>
      </w:tr>
      <w:tr w:rsidR="00ED0353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Живая и неживая природа. Признаки живого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- система наук о живой природе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Роль биологии в познании окружающего мира и практической деятельности современного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исследования биологии.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Измерения в биологических исследованиях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Эксперимент биологических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исследований.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результатов исследований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Организм-единое целое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Увеличительные приборы для исследований.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Клетка-основная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единица живого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организма.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организмов.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cddde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организмов и их классификация.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и значение растений, животных и Грибов.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и значение бактерий и вирусов.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D0353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</w:tr>
      <w:tr w:rsidR="00ED0353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Водная среда </w:t>
            </w:r>
            <w:r>
              <w:rPr>
                <w:rFonts w:ascii="Times New Roman" w:hAnsi="Times New Roman"/>
                <w:color w:val="000000"/>
                <w:sz w:val="24"/>
              </w:rPr>
              <w:t>обитания.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</w:tr>
      <w:tr w:rsidR="00ED0353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Наземно-воздушная среда обитания.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Почвенная среда обитания.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D0353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как среда обитания.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Сезонные изменения в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жизни организмов.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организмов в природном сообществе.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Пищевые связи в природных сообществах.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cedba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природных сообществах.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сообщества.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Животный и растительный мир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природных зон.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Изменения в природе в связи с деятельностью человека.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природы.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введение в биологию.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знаний 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-м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етоды изучения живой природы.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знаний-организмы-тела живой природы.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cfeea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знаний-организмы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среда обитания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знаний-природные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сообщества.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знаний-живая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природа и человек.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знаний по материалу, изученному в 5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</w:tr>
      <w:tr w:rsidR="00ED035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0353" w:rsidRDefault="00ED0353"/>
        </w:tc>
      </w:tr>
    </w:tbl>
    <w:p w:rsidR="00ED0353" w:rsidRDefault="00ED0353">
      <w:pPr>
        <w:sectPr w:rsidR="00ED03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0353" w:rsidRDefault="00E178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4492"/>
        <w:gridCol w:w="941"/>
        <w:gridCol w:w="1830"/>
        <w:gridCol w:w="1899"/>
        <w:gridCol w:w="1339"/>
        <w:gridCol w:w="2855"/>
      </w:tblGrid>
      <w:tr w:rsidR="00ED0353">
        <w:trPr>
          <w:trHeight w:val="144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0353" w:rsidRDefault="00ED0353">
            <w:pPr>
              <w:spacing w:after="0"/>
              <w:ind w:left="135"/>
            </w:pPr>
          </w:p>
        </w:tc>
      </w:tr>
      <w:tr w:rsidR="00ED0353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биологию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,р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азнообразие,распространение значение растений.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растительной клетки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.Л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абораторная работа микроскопического строения листа водного растения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элодеи.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.Л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абораторная работа»Обнаружение неорганических и органических веществ в растении».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Жизнедеятельность клетки, её деление и рост.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ED0353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функции растительных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тканей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.Л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абораторная работа:» «Изучение строения растительных тканей (использование микропрепарат)».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</w:tr>
      <w:tr w:rsidR="00ED0353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растений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.Л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абораторная работа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«Изучение внешнего строения травянистого цветкового растения (на живых или гербарных экземплярах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растений ).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семян. Лабораторная работа «Изучение строения семян однодольных и двудольных растений»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корней и типы корневых систем.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«Изучение строения корневых систем (стержневой и мочковатой) на примере гербарных экземпляров или живых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микропрепарата клеток корня»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Видоизменение Корней.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стебля. Лабораторная работа « Рассматривание микроскопического строения ветки дерева (на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готовом микропрепарате).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Внешнее и внутреннее строение листа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Лабораторная работа «Ознакомление с внешним строением листьев и листорасположение.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Видоизменение побегов. Лабораторная работа «Исследование строения корневища, клубня, луковицы».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разнообразие цветков.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Соцветия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.Л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абораторная работа» Ознакомление с различными типами соцветия».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Плоды.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плодов и семян в природе.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у растений.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Минеральное питание у растений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.У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добрение.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Фотосинтез. Практическая работа «Наблюдение процесса выделения кислорода на свету аквариумными растениями».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Роль фотосинтеза в природе и жизни человека.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растений.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веществ у растений.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Прорастание семян. Практическая работа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»О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пределение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всхожести семян культурных растений и посев их в грунт» «Определение условий прорастаний семян»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растений.Листопад.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Рост и развитие растений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рактическая работа «Наблюдение за ростом и развитием цветкового растения в комнатных условиях «.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D0353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растений и его значение.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Опыление .Двойное оплодотворение.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Вегетативное размножение растений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рактическая работа «Овладение приёмами вегетативного размножения растений (чередование побегов , черенкование листьев и другие) на примере комнатных растений.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0353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плодов и семян.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знаний-растение 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-ж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ивой организм.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орень.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ист.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0353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знаний о строении и жизнедеятельности растительного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</w:tr>
      <w:tr w:rsidR="00ED035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0353" w:rsidRDefault="00ED0353"/>
        </w:tc>
      </w:tr>
    </w:tbl>
    <w:p w:rsidR="00ED0353" w:rsidRDefault="00ED0353">
      <w:pPr>
        <w:sectPr w:rsidR="00ED03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0353" w:rsidRDefault="00E178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4272"/>
        <w:gridCol w:w="1048"/>
        <w:gridCol w:w="1841"/>
        <w:gridCol w:w="1910"/>
        <w:gridCol w:w="1347"/>
        <w:gridCol w:w="2873"/>
      </w:tblGrid>
      <w:tr w:rsidR="00ED0353">
        <w:trPr>
          <w:trHeight w:val="144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0353" w:rsidRDefault="00ED0353">
            <w:pPr>
              <w:spacing w:after="0"/>
              <w:ind w:left="135"/>
            </w:pPr>
          </w:p>
        </w:tc>
      </w:tr>
      <w:tr w:rsidR="00ED0353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организмов и их классификация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растений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Низшие растения. Общая характеристика водорослей. Лабораторная работа «Изучение строения одноклеточных водорослей (на примере хламидомонады и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хлореллы)»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Низшие растения. Зеленые водоросли. Практическая работа «Изучение строения многоклеточных нитчатых водорослей (на примере спирогиры и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улотрикса)»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растения. Бурые и красные водоросли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споровые растения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и строение мхов. Практическая работа «Изучение внешнего строения мхов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 местных видах)»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Цикл развития мхов. Роль мхов в природе и деятельности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папоротникообразных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плаунов, хвощей и папоротников.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«Изучение внешнего строения </w:t>
            </w:r>
            <w:r>
              <w:rPr>
                <w:rFonts w:ascii="Times New Roman" w:hAnsi="Times New Roman"/>
                <w:color w:val="000000"/>
                <w:sz w:val="24"/>
              </w:rPr>
              <w:t>папоротника или хвоща»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Размножение и цикл развития 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папоротникообразных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Значение 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папоротникообразных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хвойных растений. Практическая работа «Изучение внешнего строения веток, хвои, шишек и семян голосеменных растений (на примере ели, сосны или лиственницы)»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хвойных растений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5714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покрытосеменных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внешнего строения покрытосеменных растений»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цикл развития покрытосеменных растений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Семейства класса двудольные. Практическая работа «Изучение признаков представителей семейств: 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Крестоцветные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(Капустные), Розоцветные (Розовые)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Семейства класса двудольные Практическая работа «И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зучение признаков представителей семейств: 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Мотыльковые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(Бобовые), Паслёновые, Сложноцветные (Астровые)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признаки семей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ств кл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асса однодольные. Практическая работа «Изучение признаков представителей семейств: Лилейные, Злаки (Мятликовые)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представители семейств покрытосеменных, их использование человеком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растительного мира на Земле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 наземных растений основных систематических групп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и среда обитания. Экологические факторы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растительного сообщества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и их происхождение.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растения сельскохозяйственных угодий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города. Декоративное цветоводство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Охрана растительного мира/ Всероссийская проверочная работа при проведении с использованием компьютера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- доядерные организмы. Общая характеристика бактерий. Лабораторная работа «Изучение строения бактерий (на готовых микропрепаратах)»/Всероссийская проверочная работа при проведении на бумажном носителе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Роль бактерий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Общая характеристика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Шляпочные грибы. Практическая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«Изучение строения плодовых тел шляпочных грибов (или изучение шляпочных грибов на муляжах)»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Плесневые и дрожжи. Практическая работа «Изучение строения одноклеточных (мукор) и многоклеточных (пеницилл) плесневых грибов»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Грибы 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-п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аразиты растений, животных 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Лишайники - комплексные организмы. Практическая работа «Изучение строения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лишайников»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7460</w:t>
              </w:r>
            </w:hyperlink>
          </w:p>
        </w:tc>
      </w:tr>
      <w:tr w:rsidR="00ED035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0353" w:rsidRDefault="00ED0353"/>
        </w:tc>
      </w:tr>
    </w:tbl>
    <w:p w:rsidR="00ED0353" w:rsidRDefault="00ED0353">
      <w:pPr>
        <w:sectPr w:rsidR="00ED03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0353" w:rsidRDefault="00E178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4143"/>
        <w:gridCol w:w="1111"/>
        <w:gridCol w:w="1841"/>
        <w:gridCol w:w="1910"/>
        <w:gridCol w:w="1347"/>
        <w:gridCol w:w="2873"/>
      </w:tblGrid>
      <w:tr w:rsidR="00ED0353">
        <w:trPr>
          <w:trHeight w:val="144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0353" w:rsidRDefault="00ED0353">
            <w:pPr>
              <w:spacing w:after="0"/>
              <w:ind w:left="135"/>
            </w:pPr>
          </w:p>
        </w:tc>
      </w:tr>
      <w:tr w:rsidR="00ED0353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Зоология – наука о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признаки животных.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животного мира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животной клетки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Ткани животных. Органы и системы органов животных. Лабораторная работа «Исследование под микроскопом готовых микропрепаратов клеток и тканей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Опора и движение животных. Практическая работа «Ознакомление с органами опоры и движения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Питание и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пищеварение у простейших и беспозвоночных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Питание и пищеварение у позвоночных животных. Практическая работа «Изучение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способов поглощения пищи у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животных. Практическая работа «Изучение способов дыхания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у беспозвоночных животных. Практическая работа «Ознакомление с системами органов транспорта веществ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 у 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Покровы тела у животных. Практическая работа «Изучение покровов тела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Координация и регуляция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жизнедеятельности у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Раздражимость и поведение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Формы размножения животных. Практическая работа «Строение яйца и развитие зародыша птицы (курицы)»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систематические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категории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9526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простейших.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«Исследование строения инфузории-туфельки и наблюдение за её передвижением.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хемотаксиса»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Жгутиконосцы и Инфузории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простейших. Значение простейших в природе и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«Многообразие простейших (на готовых препаратах)»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кишечнополостных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. Практическая работа «Исследование строения пресноводной гидры и её передвижения (школьный аквариум)»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кишечнополостных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Значение 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кишечнополостных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природе и жизни человека. Практическая работа «Исследование питания гидры дафниями и циклопами (школьный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аквариум)»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Черви. Плоские черви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Паразитические плоские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черви.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Лабораторная работа «Изучение приспособлений паразитических червей к паразитизму (на готовых влажных и микропрепаратах)»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Круглые черви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Кольчатые черви. Практическая работа «Исследование внутреннего строения дождевого червя (на готовом влажном препарате и микропрепарате)»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членистоногих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Ракообразные. Особенности строения и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Паукообразные. Особенности строения и жизнедеятельности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Насекомые. Особенности строения и жизнедеятельности. Практическая работа «Исследование внешнего строения насекомого (на примере майского жука или других крупных насекомых-вредителей)»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 с неполным превращением. Практическая работа «Ознакомление с различными типами развития насекомых (на примере коллекций)»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 с полным превращением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моллюсков. Практическая работа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«Исследование внешнего строения раковин пресноводных и морских моллюсков (раковины беззубки, перловицы, прудовика, катушки и др.)»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моллюсков.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Значение моллюсков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хордовых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рыб. Практическая работа «Исследование внешнего строения и особенностей передвижения рыбы (на примере живой рыбы в банке с водой)»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рыб. Лабораторная работа «Исследование внутреннего строения рыбы (на примере готового влажного препарата)»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Хрящевые и костные рыбы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рыб. Значение рыб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земноводных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внутреннего строения и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процессов жизнедеятельности земноводных.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пресмыкающихся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внутреннего строения и процессов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жизнедеятельности пресмыкающихся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пресмыкающихся и их охрана. Значение пресмыкающихся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птиц. Практическая работа «Исследование внешнего строения и перьевого покрова птиц (на примере чучела птиц и набора перьев: контурных, пуховых и пуха)»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процессов жизнедеятельности птиц. Практическая работа «Исследование особенностей скелета птицы»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птиц. Сезонные явления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жизни птиц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птиц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и среды жизни млекопитающих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млекопитающих. Практическая работа «Исследование особенностей скелета млекопитающих»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Процессы жизнедеятельности млекопитающих. Практическая работа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«Исследование особенностей зубной системы млекопитающих»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млекопитающих. Размножение и развитие млекопитающих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млекопитающих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млекопитающих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0353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«Позвоночные животные»/Всероссийская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животного мира на Земле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Палеонтология – наука о древних обитателях Земли. Практическая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работа «Исследование ископаемых 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остатков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вымерших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беспозвоночных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среда обитания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Популяции животных, их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характеристики. Пищевые связи в природном сообществе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мир природных зон Земли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Воздействие человека на животных в природе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 животные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городе. Меры сохранения животного мира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0353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Обобщающий урок по теме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«Строение и жизнедеятельность организма животного»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</w:tr>
      <w:tr w:rsidR="00ED0353">
        <w:trPr>
          <w:trHeight w:val="144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 урок по теме «Систематические группы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</w:tr>
      <w:tr w:rsidR="00ED035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0353" w:rsidRDefault="00ED0353"/>
        </w:tc>
      </w:tr>
    </w:tbl>
    <w:p w:rsidR="00ED0353" w:rsidRDefault="00ED0353">
      <w:pPr>
        <w:sectPr w:rsidR="00ED03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0353" w:rsidRDefault="00E178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3975"/>
        <w:gridCol w:w="1192"/>
        <w:gridCol w:w="1841"/>
        <w:gridCol w:w="1910"/>
        <w:gridCol w:w="1347"/>
        <w:gridCol w:w="2861"/>
      </w:tblGrid>
      <w:tr w:rsidR="00ED0353">
        <w:trPr>
          <w:trHeight w:val="144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0353" w:rsidRDefault="00ED0353">
            <w:pPr>
              <w:spacing w:after="0"/>
              <w:ind w:left="135"/>
            </w:pPr>
          </w:p>
        </w:tc>
      </w:tr>
      <w:tr w:rsidR="00ED0353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0353" w:rsidRDefault="00ED03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0353" w:rsidRDefault="00ED0353"/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Науки о человеке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как часть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химический состав клетки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Типы тканей организма человека. Практическая работа «Изучение микроскопического строения тканей (на готовых микропрепаратах)»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Органы и системы органов человека. Практическая работа «Распознавание органов и систем органов человека (по таблицам)»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Нервные клетки. Рефлекс. Рецепторы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человека, ее организация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Спинной мозг, его строение и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Головной мозг, его строение и функции. Практическая работа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«Изучение головного мозга человека (по муляжам)»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Вегетативная нервная система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как единое целое. Нарушения в работе нервной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Эндокринная система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рефлекторной и гуморальной регуляции функций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Скелет человека,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его отделов и функции. Практическая работа «Изучение строения костей (на муляжах)»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Кости, их химический состав, строение. Типы костей.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«Исследование свойств кости»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Мышечная система человека. Практическая работа «Изучение влияния статической и динамической нагрузки на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утомление мышц»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Нарушения опорно-двигательной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травматизма. Первая помощь при травмах опорно-двигательного аппарата. Практическая работа «Оказание первой помощи при повреждении скелета и мышц»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среда организма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Состав крови. Лабораторная работа «Изучение микроскопического строения крови человека и лягушки (сравнение)»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Свёртывание крови. Переливание крови. Группы крови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Иммунитет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его виды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Органы кровообращения Строение и работа сердца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Сосудистая система. Практическая работа «Измерение кровяного давления»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Регуляция деятельности сердца и сосудов. Практическая работа «Определение пульса и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сердечных сокращений в покое и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дозированных физических нагрузок у человека»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сердечно-сосудистых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заболеваний. Первая помощь при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кровотечениях.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«Первая помощь при кровотечении»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и его значение. Органы дыхания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 дыхания. Регуляция дыхания Практическая работа «Измерение обхвата грудной клетки в состоянии вдоха и выдоха»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 органов дыхания и их профилактика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при поражении органов дыхания Практическая работа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«Определение частоты дыхания.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различных факторов на частоту дыхания»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Питательные вещества и пищевые продукты.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 и его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Органы пищеварения, их строение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Пищеварение в ротовой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полости. Практическая работа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«Исследование действия ферментов слюны на крахмал»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Пищеварение в желудке и кишечнике. Практическая работа «Наблюдение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желудочного сока на белки»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органов пищеварения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питания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веществ и превращение энергии в организме человека. Практическая работа «Исследование состава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продуктов питания»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обмена веществ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Витамины и их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роль для организма. Практическая работа «Способы сохранения витаминов в пищевых продуктах»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Нормы и режим питания. Нарушение обмена веще</w:t>
            </w: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ств Пр</w:t>
            </w:r>
            <w:proofErr w:type="gramEnd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актическая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работа «Составление меню в зависимости от калорийности пищи»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функции кожи. Практическая работа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«Исследование с помощью лупы тыльной и ладонной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стороны кисти»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Кожа и ее производные. Практическая работа «Описание мер по уходу за кожей лица и волосами в зависимости от типа кожи»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Кожа и терморегуляция. Практическая работа «Определение жирности различных участков кожи лица»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 кожи и их предупреждение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Гигиена кожи. Закаливание. Практическая работа «Описание основных гигиенических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требований к одежде и обуви»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выделения. Органы мочевыделительной системы, их строение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«Определение местоположения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почек (на муляже)»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мочи. Регуляция работы органов мочевыделительной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Заболевания органов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мочевыделительной системы, их предупреждение.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«Описание мер профилактики болезней почек»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размножения человека. Наследование признаков у человека.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репродукции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Наследственные болезни, их причины и предупреждение. Инфекции, передающиеся половым путем, их профилактика. Практическая работа «Описание основных мер по профилактике инфекционных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вирусных заболеваний: СПИД и гепатит»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Беременность и 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ребенка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их значение. Глаз и зрение. Практическая работа «Изучение строения органа зрения (на муляже и влажном препарате)»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Механизм работы зрительного анализатора. Гигиена зрения. Практическая работа «Определение остроты зрения у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Ухо и слух. Практическая работа «Изучение строения органа слуха (на муляже)»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5416</w:t>
              </w:r>
            </w:hyperlink>
            <w:proofErr w:type="gramEnd"/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равновесия, мышечное чувство, осязание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Вкусовой и обонятельный анализаторы.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сенсорных систем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Психика и поведение человека.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5646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Высшая нервная деятельность человека, история ее изучения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5768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Врождённое и приобретённое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психики человека. Практическая работа «Оценка сформированности навыков логического мышления».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Память и внимание. Практическая работа «Изучение кратковременной памяти.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объёма механической и логической памяти»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Сон и бодрствование. Режим труда и отдыха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Среда обитания человека и её </w:t>
            </w: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Окружающая среда и здоровье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D0353" w:rsidRPr="00E1781A">
        <w:trPr>
          <w:trHeight w:val="144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часть биосферы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D0353" w:rsidRDefault="00ED035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78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D035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0353" w:rsidRPr="00E1781A" w:rsidRDefault="00E1781A">
            <w:pPr>
              <w:spacing w:after="0"/>
              <w:ind w:left="135"/>
              <w:rPr>
                <w:lang w:val="ru-RU"/>
              </w:rPr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 w:rsidRPr="00E178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D0353" w:rsidRDefault="00E1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0353" w:rsidRDefault="00ED0353"/>
        </w:tc>
      </w:tr>
    </w:tbl>
    <w:p w:rsidR="00ED0353" w:rsidRDefault="00ED0353">
      <w:pPr>
        <w:sectPr w:rsidR="00ED03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0353" w:rsidRDefault="00ED0353">
      <w:pPr>
        <w:sectPr w:rsidR="00ED03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0353" w:rsidRDefault="00E1781A">
      <w:pPr>
        <w:spacing w:after="0"/>
        <w:ind w:left="120"/>
      </w:pPr>
      <w:bookmarkStart w:id="8" w:name="block-2823259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D0353" w:rsidRDefault="00E1781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D0353" w:rsidRDefault="00ED0353">
      <w:pPr>
        <w:spacing w:after="0" w:line="480" w:lineRule="auto"/>
        <w:ind w:left="120"/>
      </w:pPr>
    </w:p>
    <w:p w:rsidR="00ED0353" w:rsidRDefault="00ED0353">
      <w:pPr>
        <w:spacing w:after="0" w:line="480" w:lineRule="auto"/>
        <w:ind w:left="120"/>
      </w:pPr>
    </w:p>
    <w:p w:rsidR="00ED0353" w:rsidRDefault="00ED0353">
      <w:pPr>
        <w:spacing w:after="0"/>
        <w:ind w:left="120"/>
      </w:pPr>
    </w:p>
    <w:p w:rsidR="00ED0353" w:rsidRDefault="00E1781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МАТЕРИАЛЫ </w:t>
      </w:r>
      <w:r>
        <w:rPr>
          <w:rFonts w:ascii="Times New Roman" w:hAnsi="Times New Roman"/>
          <w:b/>
          <w:color w:val="000000"/>
          <w:sz w:val="28"/>
        </w:rPr>
        <w:t>ДЛЯ УЧИТЕЛЯ</w:t>
      </w:r>
    </w:p>
    <w:p w:rsidR="00ED0353" w:rsidRDefault="00ED0353">
      <w:pPr>
        <w:spacing w:after="0" w:line="480" w:lineRule="auto"/>
        <w:ind w:left="120"/>
      </w:pPr>
    </w:p>
    <w:p w:rsidR="00ED0353" w:rsidRDefault="00ED0353">
      <w:pPr>
        <w:spacing w:after="0"/>
        <w:ind w:left="120"/>
      </w:pPr>
    </w:p>
    <w:p w:rsidR="00ED0353" w:rsidRPr="00E1781A" w:rsidRDefault="00E1781A">
      <w:pPr>
        <w:spacing w:after="0" w:line="480" w:lineRule="auto"/>
        <w:ind w:left="120"/>
        <w:rPr>
          <w:lang w:val="ru-RU"/>
        </w:rPr>
      </w:pPr>
      <w:r w:rsidRPr="00E1781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D0353" w:rsidRPr="00E1781A" w:rsidRDefault="00ED0353">
      <w:pPr>
        <w:spacing w:after="0" w:line="480" w:lineRule="auto"/>
        <w:ind w:left="120"/>
        <w:rPr>
          <w:lang w:val="ru-RU"/>
        </w:rPr>
      </w:pPr>
    </w:p>
    <w:p w:rsidR="00ED0353" w:rsidRPr="00E1781A" w:rsidRDefault="00ED0353">
      <w:pPr>
        <w:rPr>
          <w:lang w:val="ru-RU"/>
        </w:rPr>
      </w:pPr>
    </w:p>
    <w:sectPr w:rsidR="00ED0353" w:rsidRPr="00E1781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2CD0"/>
    <w:multiLevelType w:val="multilevel"/>
    <w:tmpl w:val="A614C2B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A62CDC"/>
    <w:multiLevelType w:val="multilevel"/>
    <w:tmpl w:val="6316B01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5F10FE"/>
    <w:multiLevelType w:val="multilevel"/>
    <w:tmpl w:val="4970B23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7D4E60"/>
    <w:multiLevelType w:val="multilevel"/>
    <w:tmpl w:val="1DDE361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DC46EE"/>
    <w:multiLevelType w:val="multilevel"/>
    <w:tmpl w:val="B17A4256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070357"/>
    <w:multiLevelType w:val="multilevel"/>
    <w:tmpl w:val="993AF33E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103A54"/>
    <w:multiLevelType w:val="multilevel"/>
    <w:tmpl w:val="F0405CA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43117F"/>
    <w:multiLevelType w:val="multilevel"/>
    <w:tmpl w:val="C646031C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7C5D66"/>
    <w:multiLevelType w:val="multilevel"/>
    <w:tmpl w:val="A3EAB284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E9322C"/>
    <w:multiLevelType w:val="multilevel"/>
    <w:tmpl w:val="12C8073C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DC7561"/>
    <w:multiLevelType w:val="multilevel"/>
    <w:tmpl w:val="B98836BC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ED7381"/>
    <w:multiLevelType w:val="multilevel"/>
    <w:tmpl w:val="E1202D5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89551A"/>
    <w:multiLevelType w:val="multilevel"/>
    <w:tmpl w:val="04E2C12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311082"/>
    <w:multiLevelType w:val="multilevel"/>
    <w:tmpl w:val="F9140EE8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874C32"/>
    <w:multiLevelType w:val="multilevel"/>
    <w:tmpl w:val="DCE84FAC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FFD357A"/>
    <w:multiLevelType w:val="multilevel"/>
    <w:tmpl w:val="7F6E05EE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7D6823"/>
    <w:multiLevelType w:val="multilevel"/>
    <w:tmpl w:val="89F8962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556FC6"/>
    <w:multiLevelType w:val="multilevel"/>
    <w:tmpl w:val="9120F07C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6B4FFD"/>
    <w:multiLevelType w:val="multilevel"/>
    <w:tmpl w:val="C6CC2590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99398A"/>
    <w:multiLevelType w:val="multilevel"/>
    <w:tmpl w:val="4DECEAB0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8837D59"/>
    <w:multiLevelType w:val="multilevel"/>
    <w:tmpl w:val="2D1869D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BC8732B"/>
    <w:multiLevelType w:val="multilevel"/>
    <w:tmpl w:val="F5B4967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E3A3F7A"/>
    <w:multiLevelType w:val="multilevel"/>
    <w:tmpl w:val="C742B6E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9A130C"/>
    <w:multiLevelType w:val="multilevel"/>
    <w:tmpl w:val="CFFEDA4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724AC4"/>
    <w:multiLevelType w:val="multilevel"/>
    <w:tmpl w:val="08CAA15C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C0029C6"/>
    <w:multiLevelType w:val="multilevel"/>
    <w:tmpl w:val="7C4AC998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A226096"/>
    <w:multiLevelType w:val="multilevel"/>
    <w:tmpl w:val="3D16028C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C832BF3"/>
    <w:multiLevelType w:val="multilevel"/>
    <w:tmpl w:val="7BE6A0AC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DBC0E29"/>
    <w:multiLevelType w:val="multilevel"/>
    <w:tmpl w:val="FD6A897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41A6CB1"/>
    <w:multiLevelType w:val="multilevel"/>
    <w:tmpl w:val="25C68B5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4605D51"/>
    <w:multiLevelType w:val="multilevel"/>
    <w:tmpl w:val="54ACE164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7B66516"/>
    <w:multiLevelType w:val="multilevel"/>
    <w:tmpl w:val="9486878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8C61DE7"/>
    <w:multiLevelType w:val="multilevel"/>
    <w:tmpl w:val="A6B8804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B1D6105"/>
    <w:multiLevelType w:val="multilevel"/>
    <w:tmpl w:val="7274513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F483079"/>
    <w:multiLevelType w:val="multilevel"/>
    <w:tmpl w:val="98883AAE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6"/>
  </w:num>
  <w:num w:numId="3">
    <w:abstractNumId w:val="29"/>
  </w:num>
  <w:num w:numId="4">
    <w:abstractNumId w:val="9"/>
  </w:num>
  <w:num w:numId="5">
    <w:abstractNumId w:val="30"/>
  </w:num>
  <w:num w:numId="6">
    <w:abstractNumId w:val="14"/>
  </w:num>
  <w:num w:numId="7">
    <w:abstractNumId w:val="32"/>
  </w:num>
  <w:num w:numId="8">
    <w:abstractNumId w:val="31"/>
  </w:num>
  <w:num w:numId="9">
    <w:abstractNumId w:val="11"/>
  </w:num>
  <w:num w:numId="10">
    <w:abstractNumId w:val="22"/>
  </w:num>
  <w:num w:numId="11">
    <w:abstractNumId w:val="12"/>
  </w:num>
  <w:num w:numId="12">
    <w:abstractNumId w:val="16"/>
  </w:num>
  <w:num w:numId="13">
    <w:abstractNumId w:val="17"/>
  </w:num>
  <w:num w:numId="14">
    <w:abstractNumId w:val="8"/>
  </w:num>
  <w:num w:numId="15">
    <w:abstractNumId w:val="33"/>
  </w:num>
  <w:num w:numId="16">
    <w:abstractNumId w:val="2"/>
  </w:num>
  <w:num w:numId="17">
    <w:abstractNumId w:val="15"/>
  </w:num>
  <w:num w:numId="18">
    <w:abstractNumId w:val="28"/>
  </w:num>
  <w:num w:numId="19">
    <w:abstractNumId w:val="4"/>
  </w:num>
  <w:num w:numId="20">
    <w:abstractNumId w:val="5"/>
  </w:num>
  <w:num w:numId="21">
    <w:abstractNumId w:val="3"/>
  </w:num>
  <w:num w:numId="22">
    <w:abstractNumId w:val="21"/>
  </w:num>
  <w:num w:numId="23">
    <w:abstractNumId w:val="0"/>
  </w:num>
  <w:num w:numId="24">
    <w:abstractNumId w:val="20"/>
  </w:num>
  <w:num w:numId="25">
    <w:abstractNumId w:val="26"/>
  </w:num>
  <w:num w:numId="26">
    <w:abstractNumId w:val="1"/>
  </w:num>
  <w:num w:numId="27">
    <w:abstractNumId w:val="27"/>
  </w:num>
  <w:num w:numId="28">
    <w:abstractNumId w:val="13"/>
  </w:num>
  <w:num w:numId="29">
    <w:abstractNumId w:val="10"/>
  </w:num>
  <w:num w:numId="30">
    <w:abstractNumId w:val="7"/>
  </w:num>
  <w:num w:numId="31">
    <w:abstractNumId w:val="25"/>
  </w:num>
  <w:num w:numId="32">
    <w:abstractNumId w:val="18"/>
  </w:num>
  <w:num w:numId="33">
    <w:abstractNumId w:val="19"/>
  </w:num>
  <w:num w:numId="34">
    <w:abstractNumId w:val="34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D0353"/>
    <w:rsid w:val="00E1781A"/>
    <w:rsid w:val="00ED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4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5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7">
    <w:name w:val="Intense Quote"/>
    <w:basedOn w:val="a"/>
    <w:next w:val="a"/>
    <w:link w:val="a8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8">
    <w:name w:val="Выделенная цитата Знак"/>
    <w:basedOn w:val="a0"/>
    <w:link w:val="a7"/>
    <w:uiPriority w:val="30"/>
    <w:rPr>
      <w:b/>
      <w:bCs/>
      <w:i/>
      <w:iCs/>
      <w:color w:val="4472C4" w:themeColor="accent1"/>
    </w:rPr>
  </w:style>
  <w:style w:type="character" w:styleId="a9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a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b">
    <w:name w:val="Book Title"/>
    <w:basedOn w:val="a0"/>
    <w:uiPriority w:val="33"/>
    <w:qFormat/>
    <w:rPr>
      <w:b/>
      <w:bCs/>
      <w:smallCaps/>
      <w:spacing w:val="5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styleId="ad">
    <w:name w:val="foot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af3">
    <w:name w:val="Plain Text"/>
    <w:basedOn w:val="a"/>
    <w:link w:val="af4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4">
    <w:name w:val="Текст Знак"/>
    <w:basedOn w:val="a0"/>
    <w:link w:val="af3"/>
    <w:uiPriority w:val="99"/>
    <w:rPr>
      <w:rFonts w:ascii="Courier New" w:hAnsi="Courier New" w:cs="Courier New"/>
      <w:sz w:val="21"/>
      <w:szCs w:val="21"/>
    </w:rPr>
  </w:style>
  <w:style w:type="paragraph" w:styleId="af5">
    <w:name w:val="footer"/>
    <w:basedOn w:val="a"/>
    <w:link w:val="af6"/>
    <w:uiPriority w:val="99"/>
    <w:unhideWhenUsed/>
    <w:pPr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paragraph" w:styleId="af7">
    <w:name w:val="header"/>
    <w:basedOn w:val="a"/>
    <w:link w:val="af8"/>
    <w:uiPriority w:val="99"/>
    <w:unhideWhenUsed/>
    <w:pPr>
      <w:tabs>
        <w:tab w:val="center" w:pos="4680"/>
        <w:tab w:val="right" w:pos="9360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f9">
    <w:name w:val="Normal Indent"/>
    <w:basedOn w:val="a"/>
    <w:uiPriority w:val="99"/>
    <w:unhideWhenUsed/>
    <w:pPr>
      <w:ind w:left="720"/>
    </w:pPr>
  </w:style>
  <w:style w:type="paragraph" w:styleId="afa">
    <w:name w:val="Subtitle"/>
    <w:basedOn w:val="a"/>
    <w:next w:val="a"/>
    <w:link w:val="afb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fc">
    <w:name w:val="Title"/>
    <w:basedOn w:val="a"/>
    <w:next w:val="a"/>
    <w:link w:val="afd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d">
    <w:name w:val="Название Знак"/>
    <w:basedOn w:val="a0"/>
    <w:link w:val="afc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styleId="afe">
    <w:name w:val="Emphasis"/>
    <w:basedOn w:val="a0"/>
    <w:uiPriority w:val="20"/>
    <w:qFormat/>
    <w:rPr>
      <w:i/>
      <w:iCs/>
    </w:rPr>
  </w:style>
  <w:style w:type="character" w:styleId="aff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1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f2">
    <w:name w:val="Balloon Text"/>
    <w:basedOn w:val="a"/>
    <w:link w:val="aff3"/>
    <w:uiPriority w:val="99"/>
    <w:semiHidden/>
    <w:unhideWhenUsed/>
    <w:rsid w:val="00E17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E178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d4832" TargetMode="External"/><Relationship Id="rId21" Type="http://schemas.openxmlformats.org/officeDocument/2006/relationships/hyperlink" Target="https://m.edsoo.ru/7f416720" TargetMode="External"/><Relationship Id="rId42" Type="http://schemas.openxmlformats.org/officeDocument/2006/relationships/hyperlink" Target="https://m.edsoo.ru/7f41aa8c" TargetMode="External"/><Relationship Id="rId63" Type="http://schemas.openxmlformats.org/officeDocument/2006/relationships/hyperlink" Target="https://m.edsoo.ru/863cd866" TargetMode="External"/><Relationship Id="rId84" Type="http://schemas.openxmlformats.org/officeDocument/2006/relationships/hyperlink" Target="https://m.edsoo.ru/863d064c" TargetMode="External"/><Relationship Id="rId138" Type="http://schemas.openxmlformats.org/officeDocument/2006/relationships/hyperlink" Target="https://m.edsoo.ru/863d61e6" TargetMode="External"/><Relationship Id="rId159" Type="http://schemas.openxmlformats.org/officeDocument/2006/relationships/hyperlink" Target="https://m.edsoo.ru/863d7460" TargetMode="External"/><Relationship Id="rId170" Type="http://schemas.openxmlformats.org/officeDocument/2006/relationships/hyperlink" Target="https://m.edsoo.ru/863d89d2" TargetMode="External"/><Relationship Id="rId191" Type="http://schemas.openxmlformats.org/officeDocument/2006/relationships/hyperlink" Target="https://m.edsoo.ru/863da89a" TargetMode="External"/><Relationship Id="rId205" Type="http://schemas.openxmlformats.org/officeDocument/2006/relationships/hyperlink" Target="https://m.edsoo.ru/863dc1ea" TargetMode="External"/><Relationship Id="rId226" Type="http://schemas.openxmlformats.org/officeDocument/2006/relationships/hyperlink" Target="https://m.edsoo.ru/863df354" TargetMode="External"/><Relationship Id="rId247" Type="http://schemas.openxmlformats.org/officeDocument/2006/relationships/hyperlink" Target="https://m.edsoo.ru/863e1942" TargetMode="External"/><Relationship Id="rId107" Type="http://schemas.openxmlformats.org/officeDocument/2006/relationships/hyperlink" Target="https://m.edsoo.ru/863d2320" TargetMode="External"/><Relationship Id="rId268" Type="http://schemas.openxmlformats.org/officeDocument/2006/relationships/hyperlink" Target="https://m.edsoo.ru/863e3f76" TargetMode="External"/><Relationship Id="rId289" Type="http://schemas.openxmlformats.org/officeDocument/2006/relationships/hyperlink" Target="https://m.edsoo.ru/863e5ac4" TargetMode="External"/><Relationship Id="rId11" Type="http://schemas.openxmlformats.org/officeDocument/2006/relationships/hyperlink" Target="https://m.edsoo.ru/7f413368" TargetMode="External"/><Relationship Id="rId32" Type="http://schemas.openxmlformats.org/officeDocument/2006/relationships/hyperlink" Target="https://m.edsoo.ru/7f418886" TargetMode="External"/><Relationship Id="rId53" Type="http://schemas.openxmlformats.org/officeDocument/2006/relationships/hyperlink" Target="https://m.edsoo.ru/7f41aa8c" TargetMode="External"/><Relationship Id="rId74" Type="http://schemas.openxmlformats.org/officeDocument/2006/relationships/hyperlink" Target="https://m.edsoo.ru/863cf684" TargetMode="External"/><Relationship Id="rId128" Type="http://schemas.openxmlformats.org/officeDocument/2006/relationships/hyperlink" Target="https://m.edsoo.ru/863d5a02" TargetMode="External"/><Relationship Id="rId149" Type="http://schemas.openxmlformats.org/officeDocument/2006/relationships/hyperlink" Target="https://m.edsoo.ru/863d695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63d28ca" TargetMode="External"/><Relationship Id="rId160" Type="http://schemas.openxmlformats.org/officeDocument/2006/relationships/hyperlink" Target="https://m.edsoo.ru/863d7744" TargetMode="External"/><Relationship Id="rId181" Type="http://schemas.openxmlformats.org/officeDocument/2006/relationships/hyperlink" Target="https://m.edsoo.ru/863d9ba2" TargetMode="External"/><Relationship Id="rId216" Type="http://schemas.openxmlformats.org/officeDocument/2006/relationships/hyperlink" Target="https://m.edsoo.ru/863dda2c" TargetMode="External"/><Relationship Id="rId237" Type="http://schemas.openxmlformats.org/officeDocument/2006/relationships/hyperlink" Target="https://m.edsoo.ru/863e098e" TargetMode="External"/><Relationship Id="rId258" Type="http://schemas.openxmlformats.org/officeDocument/2006/relationships/hyperlink" Target="https://m.edsoo.ru/863e30d0" TargetMode="External"/><Relationship Id="rId279" Type="http://schemas.openxmlformats.org/officeDocument/2006/relationships/hyperlink" Target="https://m.edsoo.ru/863e4fd4" TargetMode="External"/><Relationship Id="rId22" Type="http://schemas.openxmlformats.org/officeDocument/2006/relationships/hyperlink" Target="https://m.edsoo.ru/7f416720" TargetMode="External"/><Relationship Id="rId43" Type="http://schemas.openxmlformats.org/officeDocument/2006/relationships/hyperlink" Target="https://m.edsoo.ru/7f41aa8c" TargetMode="External"/><Relationship Id="rId64" Type="http://schemas.openxmlformats.org/officeDocument/2006/relationships/hyperlink" Target="https://m.edsoo.ru/863cdb36" TargetMode="External"/><Relationship Id="rId118" Type="http://schemas.openxmlformats.org/officeDocument/2006/relationships/hyperlink" Target="https://m.edsoo.ru/863d499a" TargetMode="External"/><Relationship Id="rId139" Type="http://schemas.openxmlformats.org/officeDocument/2006/relationships/hyperlink" Target="https://m.edsoo.ru/863d5b88" TargetMode="External"/><Relationship Id="rId290" Type="http://schemas.openxmlformats.org/officeDocument/2006/relationships/hyperlink" Target="https://m.edsoo.ru/863e5bf0" TargetMode="External"/><Relationship Id="rId85" Type="http://schemas.openxmlformats.org/officeDocument/2006/relationships/hyperlink" Target="https://m.edsoo.ru/863d197a" TargetMode="External"/><Relationship Id="rId150" Type="http://schemas.openxmlformats.org/officeDocument/2006/relationships/hyperlink" Target="https://m.edsoo.ru/863d6cc2" TargetMode="External"/><Relationship Id="rId171" Type="http://schemas.openxmlformats.org/officeDocument/2006/relationships/hyperlink" Target="https://m.edsoo.ru/863d8d74" TargetMode="External"/><Relationship Id="rId192" Type="http://schemas.openxmlformats.org/officeDocument/2006/relationships/hyperlink" Target="https://m.edsoo.ru/863dab7e" TargetMode="External"/><Relationship Id="rId206" Type="http://schemas.openxmlformats.org/officeDocument/2006/relationships/hyperlink" Target="https://m.edsoo.ru/863dc352" TargetMode="External"/><Relationship Id="rId227" Type="http://schemas.openxmlformats.org/officeDocument/2006/relationships/hyperlink" Target="https://m.edsoo.ru/863df354" TargetMode="External"/><Relationship Id="rId248" Type="http://schemas.openxmlformats.org/officeDocument/2006/relationships/hyperlink" Target="https://m.edsoo.ru/863e1d70" TargetMode="External"/><Relationship Id="rId269" Type="http://schemas.openxmlformats.org/officeDocument/2006/relationships/hyperlink" Target="https://m.edsoo.ru/863e41ba" TargetMode="External"/><Relationship Id="rId12" Type="http://schemas.openxmlformats.org/officeDocument/2006/relationships/hyperlink" Target="https://m.edsoo.ru/7f413368" TargetMode="External"/><Relationship Id="rId33" Type="http://schemas.openxmlformats.org/officeDocument/2006/relationships/hyperlink" Target="https://m.edsoo.ru/7f418886" TargetMode="External"/><Relationship Id="rId108" Type="http://schemas.openxmlformats.org/officeDocument/2006/relationships/hyperlink" Target="https://m.edsoo.ru/863d2c08" TargetMode="External"/><Relationship Id="rId129" Type="http://schemas.openxmlformats.org/officeDocument/2006/relationships/hyperlink" Target="https://m.edsoo.ru/863d5b88" TargetMode="External"/><Relationship Id="rId280" Type="http://schemas.openxmlformats.org/officeDocument/2006/relationships/hyperlink" Target="https://m.edsoo.ru/863e50ec" TargetMode="External"/><Relationship Id="rId54" Type="http://schemas.openxmlformats.org/officeDocument/2006/relationships/hyperlink" Target="https://m.edsoo.ru/7f41aa8c" TargetMode="External"/><Relationship Id="rId75" Type="http://schemas.openxmlformats.org/officeDocument/2006/relationships/hyperlink" Target="https://m.edsoo.ru/863cf508" TargetMode="External"/><Relationship Id="rId96" Type="http://schemas.openxmlformats.org/officeDocument/2006/relationships/hyperlink" Target="https://m.edsoo.ru/863d1e98" TargetMode="External"/><Relationship Id="rId140" Type="http://schemas.openxmlformats.org/officeDocument/2006/relationships/hyperlink" Target="https://m.edsoo.ru/863d5dae" TargetMode="External"/><Relationship Id="rId161" Type="http://schemas.openxmlformats.org/officeDocument/2006/relationships/hyperlink" Target="https://m.edsoo.ru/863d78a2" TargetMode="External"/><Relationship Id="rId182" Type="http://schemas.openxmlformats.org/officeDocument/2006/relationships/hyperlink" Target="https://m.edsoo.ru/863d9d50" TargetMode="External"/><Relationship Id="rId217" Type="http://schemas.openxmlformats.org/officeDocument/2006/relationships/hyperlink" Target="https://m.edsoo.ru/863ddb94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m.edsoo.ru/863e0c36" TargetMode="External"/><Relationship Id="rId259" Type="http://schemas.openxmlformats.org/officeDocument/2006/relationships/hyperlink" Target="https://m.edsoo.ru/863e30d0" TargetMode="External"/><Relationship Id="rId23" Type="http://schemas.openxmlformats.org/officeDocument/2006/relationships/hyperlink" Target="https://m.edsoo.ru/7f418886" TargetMode="External"/><Relationship Id="rId119" Type="http://schemas.openxmlformats.org/officeDocument/2006/relationships/hyperlink" Target="https://m.edsoo.ru/863d4fc6" TargetMode="External"/><Relationship Id="rId270" Type="http://schemas.openxmlformats.org/officeDocument/2006/relationships/hyperlink" Target="https://m.edsoo.ru/863e4084" TargetMode="External"/><Relationship Id="rId291" Type="http://schemas.openxmlformats.org/officeDocument/2006/relationships/hyperlink" Target="https://m.edsoo.ru/863e5d12" TargetMode="External"/><Relationship Id="rId44" Type="http://schemas.openxmlformats.org/officeDocument/2006/relationships/hyperlink" Target="https://m.edsoo.ru/7f41aa8c" TargetMode="External"/><Relationship Id="rId65" Type="http://schemas.openxmlformats.org/officeDocument/2006/relationships/hyperlink" Target="https://m.edsoo.ru/863cd3de" TargetMode="External"/><Relationship Id="rId86" Type="http://schemas.openxmlformats.org/officeDocument/2006/relationships/hyperlink" Target="https://m.edsoo.ru/863d0af2" TargetMode="External"/><Relationship Id="rId130" Type="http://schemas.openxmlformats.org/officeDocument/2006/relationships/hyperlink" Target="https://m.edsoo.ru/863d5dae" TargetMode="External"/><Relationship Id="rId151" Type="http://schemas.openxmlformats.org/officeDocument/2006/relationships/hyperlink" Target="https://m.edsoo.ru/863d6e2a" TargetMode="External"/><Relationship Id="rId172" Type="http://schemas.openxmlformats.org/officeDocument/2006/relationships/hyperlink" Target="https://m.edsoo.ru/863d8f9a" TargetMode="External"/><Relationship Id="rId193" Type="http://schemas.openxmlformats.org/officeDocument/2006/relationships/hyperlink" Target="https://m.edsoo.ru/863dacd2" TargetMode="External"/><Relationship Id="rId207" Type="http://schemas.openxmlformats.org/officeDocument/2006/relationships/hyperlink" Target="https://m.edsoo.ru/863dc62c" TargetMode="External"/><Relationship Id="rId228" Type="http://schemas.openxmlformats.org/officeDocument/2006/relationships/hyperlink" Target="https://m.edsoo.ru/863df4a8" TargetMode="External"/><Relationship Id="rId249" Type="http://schemas.openxmlformats.org/officeDocument/2006/relationships/hyperlink" Target="https://m.edsoo.ru/863e1e9c" TargetMode="External"/><Relationship Id="rId13" Type="http://schemas.openxmlformats.org/officeDocument/2006/relationships/hyperlink" Target="https://m.edsoo.ru/7f413368" TargetMode="External"/><Relationship Id="rId109" Type="http://schemas.openxmlformats.org/officeDocument/2006/relationships/hyperlink" Target="https://m.edsoo.ru/863d3cca" TargetMode="External"/><Relationship Id="rId260" Type="http://schemas.openxmlformats.org/officeDocument/2006/relationships/hyperlink" Target="https://m.edsoo.ru/863e3422" TargetMode="External"/><Relationship Id="rId281" Type="http://schemas.openxmlformats.org/officeDocument/2006/relationships/hyperlink" Target="https://m.edsoo.ru/863e51fa" TargetMode="External"/><Relationship Id="rId34" Type="http://schemas.openxmlformats.org/officeDocument/2006/relationships/hyperlink" Target="https://m.edsoo.ru/7f418886" TargetMode="External"/><Relationship Id="rId55" Type="http://schemas.openxmlformats.org/officeDocument/2006/relationships/hyperlink" Target="https://m.edsoo.ru/7f41aa8c" TargetMode="External"/><Relationship Id="rId76" Type="http://schemas.openxmlformats.org/officeDocument/2006/relationships/hyperlink" Target="https://m.edsoo.ru/863cf684" TargetMode="External"/><Relationship Id="rId97" Type="http://schemas.openxmlformats.org/officeDocument/2006/relationships/hyperlink" Target="https://m.edsoo.ru/863d2c08" TargetMode="External"/><Relationship Id="rId120" Type="http://schemas.openxmlformats.org/officeDocument/2006/relationships/hyperlink" Target="https://m.edsoo.ru/863d4b02" TargetMode="External"/><Relationship Id="rId141" Type="http://schemas.openxmlformats.org/officeDocument/2006/relationships/hyperlink" Target="https://m.edsoo.ru/863d5f20" TargetMode="External"/><Relationship Id="rId7" Type="http://schemas.openxmlformats.org/officeDocument/2006/relationships/hyperlink" Target="https://m.edsoo.ru/7f413368" TargetMode="External"/><Relationship Id="rId71" Type="http://schemas.openxmlformats.org/officeDocument/2006/relationships/hyperlink" Target="https://m.edsoo.ru/863cea68" TargetMode="External"/><Relationship Id="rId92" Type="http://schemas.openxmlformats.org/officeDocument/2006/relationships/hyperlink" Target="https://m.edsoo.ru/863d3cca" TargetMode="External"/><Relationship Id="rId162" Type="http://schemas.openxmlformats.org/officeDocument/2006/relationships/hyperlink" Target="https://m.edsoo.ru/863d7c26" TargetMode="External"/><Relationship Id="rId183" Type="http://schemas.openxmlformats.org/officeDocument/2006/relationships/hyperlink" Target="https://m.edsoo.ru/863da070" TargetMode="External"/><Relationship Id="rId213" Type="http://schemas.openxmlformats.org/officeDocument/2006/relationships/hyperlink" Target="https://m.edsoo.ru/863dd374" TargetMode="External"/><Relationship Id="rId218" Type="http://schemas.openxmlformats.org/officeDocument/2006/relationships/hyperlink" Target="https://m.edsoo.ru/863ddd60" TargetMode="External"/><Relationship Id="rId234" Type="http://schemas.openxmlformats.org/officeDocument/2006/relationships/hyperlink" Target="https://m.edsoo.ru/863e00ba" TargetMode="External"/><Relationship Id="rId239" Type="http://schemas.openxmlformats.org/officeDocument/2006/relationships/hyperlink" Target="https://m.edsoo.ru/863e10b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886" TargetMode="External"/><Relationship Id="rId250" Type="http://schemas.openxmlformats.org/officeDocument/2006/relationships/hyperlink" Target="https://m.edsoo.ru/863e20d6" TargetMode="External"/><Relationship Id="rId255" Type="http://schemas.openxmlformats.org/officeDocument/2006/relationships/hyperlink" Target="https://m.edsoo.ru/863e2e64" TargetMode="External"/><Relationship Id="rId271" Type="http://schemas.openxmlformats.org/officeDocument/2006/relationships/hyperlink" Target="https://m.edsoo.ru/863e4516" TargetMode="External"/><Relationship Id="rId276" Type="http://schemas.openxmlformats.org/officeDocument/2006/relationships/hyperlink" Target="https://m.edsoo.ru/863e4ec6" TargetMode="External"/><Relationship Id="rId292" Type="http://schemas.openxmlformats.org/officeDocument/2006/relationships/hyperlink" Target="https://m.edsoo.ru/863e5d12" TargetMode="External"/><Relationship Id="rId24" Type="http://schemas.openxmlformats.org/officeDocument/2006/relationships/hyperlink" Target="https://m.edsoo.ru/7f418886" TargetMode="External"/><Relationship Id="rId40" Type="http://schemas.openxmlformats.org/officeDocument/2006/relationships/hyperlink" Target="https://m.edsoo.ru/7f418886" TargetMode="External"/><Relationship Id="rId45" Type="http://schemas.openxmlformats.org/officeDocument/2006/relationships/hyperlink" Target="https://m.edsoo.ru/7f41aa8c" TargetMode="External"/><Relationship Id="rId66" Type="http://schemas.openxmlformats.org/officeDocument/2006/relationships/hyperlink" Target="https://m.edsoo.ru/863cddde" TargetMode="External"/><Relationship Id="rId87" Type="http://schemas.openxmlformats.org/officeDocument/2006/relationships/hyperlink" Target="https://m.edsoo.ru/863d0c82" TargetMode="External"/><Relationship Id="rId110" Type="http://schemas.openxmlformats.org/officeDocument/2006/relationships/hyperlink" Target="https://m.edsoo.ru/863d2fb4" TargetMode="External"/><Relationship Id="rId115" Type="http://schemas.openxmlformats.org/officeDocument/2006/relationships/hyperlink" Target="https://m.edsoo.ru/863d449a" TargetMode="External"/><Relationship Id="rId131" Type="http://schemas.openxmlformats.org/officeDocument/2006/relationships/hyperlink" Target="https://m.edsoo.ru/863d5f20" TargetMode="External"/><Relationship Id="rId136" Type="http://schemas.openxmlformats.org/officeDocument/2006/relationships/hyperlink" Target="https://m.edsoo.ru/863d5f20" TargetMode="External"/><Relationship Id="rId157" Type="http://schemas.openxmlformats.org/officeDocument/2006/relationships/hyperlink" Target="https://m.edsoo.ru/863d72b2" TargetMode="External"/><Relationship Id="rId178" Type="http://schemas.openxmlformats.org/officeDocument/2006/relationships/hyperlink" Target="https://m.edsoo.ru/863d974c" TargetMode="External"/><Relationship Id="rId61" Type="http://schemas.openxmlformats.org/officeDocument/2006/relationships/hyperlink" Target="https://m.edsoo.ru/863cd9ce" TargetMode="External"/><Relationship Id="rId82" Type="http://schemas.openxmlformats.org/officeDocument/2006/relationships/hyperlink" Target="https://m.edsoo.ru/863d0340" TargetMode="External"/><Relationship Id="rId152" Type="http://schemas.openxmlformats.org/officeDocument/2006/relationships/hyperlink" Target="https://m.edsoo.ru/863d6f88" TargetMode="External"/><Relationship Id="rId173" Type="http://schemas.openxmlformats.org/officeDocument/2006/relationships/hyperlink" Target="https://m.edsoo.ru/863d9260" TargetMode="External"/><Relationship Id="rId194" Type="http://schemas.openxmlformats.org/officeDocument/2006/relationships/hyperlink" Target="https://m.edsoo.ru/863dae44" TargetMode="External"/><Relationship Id="rId199" Type="http://schemas.openxmlformats.org/officeDocument/2006/relationships/hyperlink" Target="https://m.edsoo.ru/863db6be" TargetMode="External"/><Relationship Id="rId203" Type="http://schemas.openxmlformats.org/officeDocument/2006/relationships/hyperlink" Target="https://m.edsoo.ru/863dbcc2" TargetMode="External"/><Relationship Id="rId208" Type="http://schemas.openxmlformats.org/officeDocument/2006/relationships/hyperlink" Target="https://m.edsoo.ru/863dc8a2" TargetMode="External"/><Relationship Id="rId229" Type="http://schemas.openxmlformats.org/officeDocument/2006/relationships/hyperlink" Target="https://m.edsoo.ru/863df606" TargetMode="External"/><Relationship Id="rId19" Type="http://schemas.openxmlformats.org/officeDocument/2006/relationships/hyperlink" Target="https://m.edsoo.ru/7f416720" TargetMode="External"/><Relationship Id="rId224" Type="http://schemas.openxmlformats.org/officeDocument/2006/relationships/hyperlink" Target="https://m.edsoo.ru/863dec7e" TargetMode="External"/><Relationship Id="rId240" Type="http://schemas.openxmlformats.org/officeDocument/2006/relationships/hyperlink" Target="https://m.edsoo.ru/863e0d9e" TargetMode="External"/><Relationship Id="rId245" Type="http://schemas.openxmlformats.org/officeDocument/2006/relationships/hyperlink" Target="https://m.edsoo.ru/863e1712" TargetMode="External"/><Relationship Id="rId261" Type="http://schemas.openxmlformats.org/officeDocument/2006/relationships/hyperlink" Target="https://m.edsoo.ru/863e3666" TargetMode="External"/><Relationship Id="rId266" Type="http://schemas.openxmlformats.org/officeDocument/2006/relationships/hyperlink" Target="https://m.edsoo.ru/863e3f76" TargetMode="External"/><Relationship Id="rId287" Type="http://schemas.openxmlformats.org/officeDocument/2006/relationships/hyperlink" Target="https://m.edsoo.ru/863e588a" TargetMode="External"/><Relationship Id="rId14" Type="http://schemas.openxmlformats.org/officeDocument/2006/relationships/hyperlink" Target="https://m.edsoo.ru/7f4148d0" TargetMode="External"/><Relationship Id="rId30" Type="http://schemas.openxmlformats.org/officeDocument/2006/relationships/hyperlink" Target="https://m.edsoo.ru/7f418886" TargetMode="External"/><Relationship Id="rId35" Type="http://schemas.openxmlformats.org/officeDocument/2006/relationships/hyperlink" Target="https://m.edsoo.ru/7f418886" TargetMode="External"/><Relationship Id="rId56" Type="http://schemas.openxmlformats.org/officeDocument/2006/relationships/hyperlink" Target="https://m.edsoo.ru/863cca60" TargetMode="External"/><Relationship Id="rId77" Type="http://schemas.openxmlformats.org/officeDocument/2006/relationships/hyperlink" Target="https://m.edsoo.ru/863cf684" TargetMode="External"/><Relationship Id="rId100" Type="http://schemas.openxmlformats.org/officeDocument/2006/relationships/hyperlink" Target="https://m.edsoo.ru/863d3b4e" TargetMode="External"/><Relationship Id="rId105" Type="http://schemas.openxmlformats.org/officeDocument/2006/relationships/hyperlink" Target="https://m.edsoo.ru/863d2028" TargetMode="External"/><Relationship Id="rId126" Type="http://schemas.openxmlformats.org/officeDocument/2006/relationships/hyperlink" Target="https://m.edsoo.ru/863d5714" TargetMode="External"/><Relationship Id="rId147" Type="http://schemas.openxmlformats.org/officeDocument/2006/relationships/hyperlink" Target="https://m.edsoo.ru/863d67ea" TargetMode="External"/><Relationship Id="rId168" Type="http://schemas.openxmlformats.org/officeDocument/2006/relationships/hyperlink" Target="https://m.edsoo.ru/863d86c6" TargetMode="External"/><Relationship Id="rId282" Type="http://schemas.openxmlformats.org/officeDocument/2006/relationships/hyperlink" Target="https://m.edsoo.ru/863e5416" TargetMode="External"/><Relationship Id="rId8" Type="http://schemas.openxmlformats.org/officeDocument/2006/relationships/hyperlink" Target="https://m.edsoo.ru/7f413368" TargetMode="External"/><Relationship Id="rId51" Type="http://schemas.openxmlformats.org/officeDocument/2006/relationships/hyperlink" Target="https://m.edsoo.ru/7f41aa8c" TargetMode="External"/><Relationship Id="rId72" Type="http://schemas.openxmlformats.org/officeDocument/2006/relationships/hyperlink" Target="https://m.edsoo.ru/863cec3e" TargetMode="External"/><Relationship Id="rId93" Type="http://schemas.openxmlformats.org/officeDocument/2006/relationships/hyperlink" Target="https://m.edsoo.ru/863d1402" TargetMode="External"/><Relationship Id="rId98" Type="http://schemas.openxmlformats.org/officeDocument/2006/relationships/hyperlink" Target="https://m.edsoo.ru/863d3842" TargetMode="External"/><Relationship Id="rId121" Type="http://schemas.openxmlformats.org/officeDocument/2006/relationships/hyperlink" Target="https://m.edsoo.ru/863d4e5e" TargetMode="External"/><Relationship Id="rId142" Type="http://schemas.openxmlformats.org/officeDocument/2006/relationships/hyperlink" Target="https://m.edsoo.ru/863d607e" TargetMode="External"/><Relationship Id="rId163" Type="http://schemas.openxmlformats.org/officeDocument/2006/relationships/hyperlink" Target="https://m.edsoo.ru/863d7d98" TargetMode="External"/><Relationship Id="rId184" Type="http://schemas.openxmlformats.org/officeDocument/2006/relationships/hyperlink" Target="https://m.edsoo.ru/863d9efe" TargetMode="External"/><Relationship Id="rId189" Type="http://schemas.openxmlformats.org/officeDocument/2006/relationships/hyperlink" Target="https://m.edsoo.ru/863da89a" TargetMode="External"/><Relationship Id="rId219" Type="http://schemas.openxmlformats.org/officeDocument/2006/relationships/hyperlink" Target="https://m.edsoo.ru/863de05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63dd4e6" TargetMode="External"/><Relationship Id="rId230" Type="http://schemas.openxmlformats.org/officeDocument/2006/relationships/hyperlink" Target="https://m.edsoo.ru/863dfae8" TargetMode="External"/><Relationship Id="rId235" Type="http://schemas.openxmlformats.org/officeDocument/2006/relationships/hyperlink" Target="https://m.edsoo.ru/863e0682" TargetMode="External"/><Relationship Id="rId251" Type="http://schemas.openxmlformats.org/officeDocument/2006/relationships/hyperlink" Target="https://m.edsoo.ru/863e220c" TargetMode="External"/><Relationship Id="rId256" Type="http://schemas.openxmlformats.org/officeDocument/2006/relationships/hyperlink" Target="https://m.edsoo.ru/863e2f9a" TargetMode="External"/><Relationship Id="rId277" Type="http://schemas.openxmlformats.org/officeDocument/2006/relationships/hyperlink" Target="https://m.edsoo.ru/863e4da4" TargetMode="External"/><Relationship Id="rId25" Type="http://schemas.openxmlformats.org/officeDocument/2006/relationships/hyperlink" Target="https://m.edsoo.ru/7f418886" TargetMode="External"/><Relationship Id="rId46" Type="http://schemas.openxmlformats.org/officeDocument/2006/relationships/hyperlink" Target="https://m.edsoo.ru/7f41aa8c" TargetMode="External"/><Relationship Id="rId67" Type="http://schemas.openxmlformats.org/officeDocument/2006/relationships/hyperlink" Target="https://m.edsoo.ru/863ce568" TargetMode="External"/><Relationship Id="rId116" Type="http://schemas.openxmlformats.org/officeDocument/2006/relationships/hyperlink" Target="https://m.edsoo.ru/863d46a2" TargetMode="External"/><Relationship Id="rId137" Type="http://schemas.openxmlformats.org/officeDocument/2006/relationships/hyperlink" Target="https://m.edsoo.ru/863d607e" TargetMode="External"/><Relationship Id="rId158" Type="http://schemas.openxmlformats.org/officeDocument/2006/relationships/hyperlink" Target="https://m.edsoo.ru/863d72b2" TargetMode="External"/><Relationship Id="rId272" Type="http://schemas.openxmlformats.org/officeDocument/2006/relationships/hyperlink" Target="https://m.edsoo.ru/863e4746" TargetMode="External"/><Relationship Id="rId293" Type="http://schemas.openxmlformats.org/officeDocument/2006/relationships/hyperlink" Target="https://m.edsoo.ru/863e600a" TargetMode="External"/><Relationship Id="rId20" Type="http://schemas.openxmlformats.org/officeDocument/2006/relationships/hyperlink" Target="https://m.edsoo.ru/7f416720" TargetMode="External"/><Relationship Id="rId41" Type="http://schemas.openxmlformats.org/officeDocument/2006/relationships/hyperlink" Target="https://m.edsoo.ru/7f41aa8c" TargetMode="External"/><Relationship Id="rId62" Type="http://schemas.openxmlformats.org/officeDocument/2006/relationships/hyperlink" Target="https://m.edsoo.ru/863cd65e" TargetMode="External"/><Relationship Id="rId83" Type="http://schemas.openxmlformats.org/officeDocument/2006/relationships/hyperlink" Target="https://m.edsoo.ru/863d0340" TargetMode="External"/><Relationship Id="rId88" Type="http://schemas.openxmlformats.org/officeDocument/2006/relationships/hyperlink" Target="https://m.edsoo.ru/863d0de0" TargetMode="External"/><Relationship Id="rId111" Type="http://schemas.openxmlformats.org/officeDocument/2006/relationships/hyperlink" Target="https://m.edsoo.ru/863d3842" TargetMode="External"/><Relationship Id="rId132" Type="http://schemas.openxmlformats.org/officeDocument/2006/relationships/hyperlink" Target="https://m.edsoo.ru/863d607e" TargetMode="External"/><Relationship Id="rId153" Type="http://schemas.openxmlformats.org/officeDocument/2006/relationships/hyperlink" Target="https://m.edsoo.ru/863d75f0" TargetMode="External"/><Relationship Id="rId174" Type="http://schemas.openxmlformats.org/officeDocument/2006/relationships/hyperlink" Target="https://m.edsoo.ru/863d93b4" TargetMode="External"/><Relationship Id="rId179" Type="http://schemas.openxmlformats.org/officeDocument/2006/relationships/hyperlink" Target="https://m.edsoo.ru/863d974c" TargetMode="External"/><Relationship Id="rId195" Type="http://schemas.openxmlformats.org/officeDocument/2006/relationships/hyperlink" Target="https://m.edsoo.ru/863db010" TargetMode="External"/><Relationship Id="rId209" Type="http://schemas.openxmlformats.org/officeDocument/2006/relationships/hyperlink" Target="https://m.edsoo.ru/863dca3c" TargetMode="External"/><Relationship Id="rId190" Type="http://schemas.openxmlformats.org/officeDocument/2006/relationships/hyperlink" Target="https://m.edsoo.ru/863da89a" TargetMode="External"/><Relationship Id="rId204" Type="http://schemas.openxmlformats.org/officeDocument/2006/relationships/hyperlink" Target="https://m.edsoo.ru/863dbef2" TargetMode="External"/><Relationship Id="rId220" Type="http://schemas.openxmlformats.org/officeDocument/2006/relationships/hyperlink" Target="https://m.edsoo.ru/863de1ca" TargetMode="External"/><Relationship Id="rId225" Type="http://schemas.openxmlformats.org/officeDocument/2006/relationships/hyperlink" Target="https://m.edsoo.ru/863df188" TargetMode="External"/><Relationship Id="rId241" Type="http://schemas.openxmlformats.org/officeDocument/2006/relationships/hyperlink" Target="https://m.edsoo.ru/863e1398" TargetMode="External"/><Relationship Id="rId246" Type="http://schemas.openxmlformats.org/officeDocument/2006/relationships/hyperlink" Target="https://m.edsoo.ru/863e182a" TargetMode="External"/><Relationship Id="rId267" Type="http://schemas.openxmlformats.org/officeDocument/2006/relationships/hyperlink" Target="https://m.edsoo.ru/863e3f76" TargetMode="External"/><Relationship Id="rId288" Type="http://schemas.openxmlformats.org/officeDocument/2006/relationships/hyperlink" Target="https://m.edsoo.ru/863e5ac4" TargetMode="External"/><Relationship Id="rId15" Type="http://schemas.openxmlformats.org/officeDocument/2006/relationships/hyperlink" Target="https://m.edsoo.ru/7f4148d0" TargetMode="External"/><Relationship Id="rId36" Type="http://schemas.openxmlformats.org/officeDocument/2006/relationships/hyperlink" Target="https://m.edsoo.ru/7f418886" TargetMode="External"/><Relationship Id="rId57" Type="http://schemas.openxmlformats.org/officeDocument/2006/relationships/hyperlink" Target="https://m.edsoo.ru/863ccc0e" TargetMode="External"/><Relationship Id="rId106" Type="http://schemas.openxmlformats.org/officeDocument/2006/relationships/hyperlink" Target="https://m.edsoo.ru/863d21c2" TargetMode="External"/><Relationship Id="rId127" Type="http://schemas.openxmlformats.org/officeDocument/2006/relationships/hyperlink" Target="https://m.edsoo.ru/863d5868" TargetMode="External"/><Relationship Id="rId262" Type="http://schemas.openxmlformats.org/officeDocument/2006/relationships/hyperlink" Target="https://m.edsoo.ru/863e3792" TargetMode="External"/><Relationship Id="rId283" Type="http://schemas.openxmlformats.org/officeDocument/2006/relationships/hyperlink" Target="https://m.edsoo.ru/863e5538" TargetMode="External"/><Relationship Id="rId10" Type="http://schemas.openxmlformats.org/officeDocument/2006/relationships/hyperlink" Target="https://m.edsoo.ru/7f413368" TargetMode="External"/><Relationship Id="rId31" Type="http://schemas.openxmlformats.org/officeDocument/2006/relationships/hyperlink" Target="https://m.edsoo.ru/7f418886" TargetMode="External"/><Relationship Id="rId52" Type="http://schemas.openxmlformats.org/officeDocument/2006/relationships/hyperlink" Target="https://m.edsoo.ru/7f41aa8c" TargetMode="External"/><Relationship Id="rId73" Type="http://schemas.openxmlformats.org/officeDocument/2006/relationships/hyperlink" Target="https://m.edsoo.ru/863cedba" TargetMode="External"/><Relationship Id="rId78" Type="http://schemas.openxmlformats.org/officeDocument/2006/relationships/hyperlink" Target="https://m.edsoo.ru/863cf7e2" TargetMode="External"/><Relationship Id="rId94" Type="http://schemas.openxmlformats.org/officeDocument/2006/relationships/hyperlink" Target="https://m.edsoo.ru/863d1c90" TargetMode="External"/><Relationship Id="rId99" Type="http://schemas.openxmlformats.org/officeDocument/2006/relationships/hyperlink" Target="https://m.edsoo.ru/863d3842" TargetMode="External"/><Relationship Id="rId101" Type="http://schemas.openxmlformats.org/officeDocument/2006/relationships/hyperlink" Target="https://m.edsoo.ru/863d3b4e" TargetMode="External"/><Relationship Id="rId122" Type="http://schemas.openxmlformats.org/officeDocument/2006/relationships/hyperlink" Target="https://m.edsoo.ru/863d4fc6" TargetMode="External"/><Relationship Id="rId143" Type="http://schemas.openxmlformats.org/officeDocument/2006/relationships/hyperlink" Target="https://m.edsoo.ru/863d61e6" TargetMode="External"/><Relationship Id="rId148" Type="http://schemas.openxmlformats.org/officeDocument/2006/relationships/hyperlink" Target="https://m.edsoo.ru/863d695c" TargetMode="External"/><Relationship Id="rId164" Type="http://schemas.openxmlformats.org/officeDocument/2006/relationships/hyperlink" Target="https://m.edsoo.ru/863d7f1e" TargetMode="External"/><Relationship Id="rId169" Type="http://schemas.openxmlformats.org/officeDocument/2006/relationships/hyperlink" Target="https://m.edsoo.ru/863d8856" TargetMode="External"/><Relationship Id="rId185" Type="http://schemas.openxmlformats.org/officeDocument/2006/relationships/hyperlink" Target="https://m.edsoo.ru/863d9ef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368" TargetMode="External"/><Relationship Id="rId180" Type="http://schemas.openxmlformats.org/officeDocument/2006/relationships/hyperlink" Target="https://m.edsoo.ru/863d9a30" TargetMode="External"/><Relationship Id="rId210" Type="http://schemas.openxmlformats.org/officeDocument/2006/relationships/hyperlink" Target="https://m.edsoo.ru/863dca3c" TargetMode="External"/><Relationship Id="rId215" Type="http://schemas.openxmlformats.org/officeDocument/2006/relationships/hyperlink" Target="https://m.edsoo.ru/863dd8ba" TargetMode="External"/><Relationship Id="rId236" Type="http://schemas.openxmlformats.org/officeDocument/2006/relationships/hyperlink" Target="https://m.edsoo.ru/863e0682" TargetMode="External"/><Relationship Id="rId257" Type="http://schemas.openxmlformats.org/officeDocument/2006/relationships/hyperlink" Target="https://m.edsoo.ru/863e2f9a" TargetMode="External"/><Relationship Id="rId278" Type="http://schemas.openxmlformats.org/officeDocument/2006/relationships/hyperlink" Target="https://m.edsoo.ru/863e4da4" TargetMode="External"/><Relationship Id="rId26" Type="http://schemas.openxmlformats.org/officeDocument/2006/relationships/hyperlink" Target="https://m.edsoo.ru/7f418886" TargetMode="External"/><Relationship Id="rId231" Type="http://schemas.openxmlformats.org/officeDocument/2006/relationships/hyperlink" Target="https://m.edsoo.ru/863dfdb8" TargetMode="External"/><Relationship Id="rId252" Type="http://schemas.openxmlformats.org/officeDocument/2006/relationships/hyperlink" Target="https://m.edsoo.ru/863e231a" TargetMode="External"/><Relationship Id="rId273" Type="http://schemas.openxmlformats.org/officeDocument/2006/relationships/hyperlink" Target="https://m.edsoo.ru/863e485e" TargetMode="External"/><Relationship Id="rId294" Type="http://schemas.openxmlformats.org/officeDocument/2006/relationships/fontTable" Target="fontTable.xml"/><Relationship Id="rId47" Type="http://schemas.openxmlformats.org/officeDocument/2006/relationships/hyperlink" Target="https://m.edsoo.ru/7f41aa8c" TargetMode="External"/><Relationship Id="rId68" Type="http://schemas.openxmlformats.org/officeDocument/2006/relationships/hyperlink" Target="https://m.edsoo.ru/863ce73e" TargetMode="External"/><Relationship Id="rId89" Type="http://schemas.openxmlformats.org/officeDocument/2006/relationships/hyperlink" Target="https://m.edsoo.ru/863d0fde" TargetMode="External"/><Relationship Id="rId112" Type="http://schemas.openxmlformats.org/officeDocument/2006/relationships/hyperlink" Target="https://m.edsoo.ru/863d39c8" TargetMode="External"/><Relationship Id="rId133" Type="http://schemas.openxmlformats.org/officeDocument/2006/relationships/hyperlink" Target="https://m.edsoo.ru/863d61e6" TargetMode="External"/><Relationship Id="rId154" Type="http://schemas.openxmlformats.org/officeDocument/2006/relationships/hyperlink" Target="https://m.edsoo.ru/863d75f0" TargetMode="External"/><Relationship Id="rId175" Type="http://schemas.openxmlformats.org/officeDocument/2006/relationships/hyperlink" Target="https://m.edsoo.ru/863d93b4" TargetMode="External"/><Relationship Id="rId196" Type="http://schemas.openxmlformats.org/officeDocument/2006/relationships/hyperlink" Target="https://m.edsoo.ru/863db010" TargetMode="External"/><Relationship Id="rId200" Type="http://schemas.openxmlformats.org/officeDocument/2006/relationships/hyperlink" Target="https://m.edsoo.ru/863db6be" TargetMode="External"/><Relationship Id="rId16" Type="http://schemas.openxmlformats.org/officeDocument/2006/relationships/hyperlink" Target="https://m.edsoo.ru/7f4148d0" TargetMode="External"/><Relationship Id="rId221" Type="http://schemas.openxmlformats.org/officeDocument/2006/relationships/hyperlink" Target="https://m.edsoo.ru/863de6c0" TargetMode="External"/><Relationship Id="rId242" Type="http://schemas.openxmlformats.org/officeDocument/2006/relationships/hyperlink" Target="https://m.edsoo.ru/863e15f0" TargetMode="External"/><Relationship Id="rId263" Type="http://schemas.openxmlformats.org/officeDocument/2006/relationships/hyperlink" Target="https://m.edsoo.ru/863e38a0" TargetMode="External"/><Relationship Id="rId284" Type="http://schemas.openxmlformats.org/officeDocument/2006/relationships/hyperlink" Target="https://m.edsoo.ru/863e5538" TargetMode="External"/><Relationship Id="rId37" Type="http://schemas.openxmlformats.org/officeDocument/2006/relationships/hyperlink" Target="https://m.edsoo.ru/7f418886" TargetMode="External"/><Relationship Id="rId58" Type="http://schemas.openxmlformats.org/officeDocument/2006/relationships/hyperlink" Target="https://m.edsoo.ru/863ccc0e" TargetMode="External"/><Relationship Id="rId79" Type="http://schemas.openxmlformats.org/officeDocument/2006/relationships/hyperlink" Target="https://m.edsoo.ru/863cfb20" TargetMode="External"/><Relationship Id="rId102" Type="http://schemas.openxmlformats.org/officeDocument/2006/relationships/hyperlink" Target="https://m.edsoo.ru/863d2550" TargetMode="External"/><Relationship Id="rId123" Type="http://schemas.openxmlformats.org/officeDocument/2006/relationships/hyperlink" Target="https://m.edsoo.ru/863d512e" TargetMode="External"/><Relationship Id="rId144" Type="http://schemas.openxmlformats.org/officeDocument/2006/relationships/hyperlink" Target="https://m.edsoo.ru/863d634e" TargetMode="External"/><Relationship Id="rId90" Type="http://schemas.openxmlformats.org/officeDocument/2006/relationships/hyperlink" Target="https://m.edsoo.ru/863d115a" TargetMode="External"/><Relationship Id="rId165" Type="http://schemas.openxmlformats.org/officeDocument/2006/relationships/hyperlink" Target="https://m.edsoo.ru/863d809a" TargetMode="External"/><Relationship Id="rId186" Type="http://schemas.openxmlformats.org/officeDocument/2006/relationships/hyperlink" Target="https://m.edsoo.ru/863da3c2" TargetMode="External"/><Relationship Id="rId211" Type="http://schemas.openxmlformats.org/officeDocument/2006/relationships/hyperlink" Target="https://m.edsoo.ru/863dccda" TargetMode="External"/><Relationship Id="rId232" Type="http://schemas.openxmlformats.org/officeDocument/2006/relationships/hyperlink" Target="https://m.edsoo.ru/863dfc6e" TargetMode="External"/><Relationship Id="rId253" Type="http://schemas.openxmlformats.org/officeDocument/2006/relationships/hyperlink" Target="https://m.edsoo.ru/863e25fe" TargetMode="External"/><Relationship Id="rId274" Type="http://schemas.openxmlformats.org/officeDocument/2006/relationships/hyperlink" Target="https://m.edsoo.ru/863e4ec6" TargetMode="External"/><Relationship Id="rId295" Type="http://schemas.openxmlformats.org/officeDocument/2006/relationships/theme" Target="theme/theme1.xml"/><Relationship Id="rId27" Type="http://schemas.openxmlformats.org/officeDocument/2006/relationships/hyperlink" Target="https://m.edsoo.ru/7f418886" TargetMode="External"/><Relationship Id="rId48" Type="http://schemas.openxmlformats.org/officeDocument/2006/relationships/hyperlink" Target="https://m.edsoo.ru/7f41aa8c" TargetMode="External"/><Relationship Id="rId69" Type="http://schemas.openxmlformats.org/officeDocument/2006/relationships/hyperlink" Target="https://m.edsoo.ru/863ce8ec" TargetMode="External"/><Relationship Id="rId113" Type="http://schemas.openxmlformats.org/officeDocument/2006/relationships/hyperlink" Target="https://m.edsoo.ru/863d34d2" TargetMode="External"/><Relationship Id="rId134" Type="http://schemas.openxmlformats.org/officeDocument/2006/relationships/hyperlink" Target="https://m.edsoo.ru/863d5b88" TargetMode="External"/><Relationship Id="rId80" Type="http://schemas.openxmlformats.org/officeDocument/2006/relationships/hyperlink" Target="https://m.edsoo.ru/863cfd3c" TargetMode="External"/><Relationship Id="rId155" Type="http://schemas.openxmlformats.org/officeDocument/2006/relationships/hyperlink" Target="https://m.edsoo.ru/863d70e6" TargetMode="External"/><Relationship Id="rId176" Type="http://schemas.openxmlformats.org/officeDocument/2006/relationships/hyperlink" Target="https://m.edsoo.ru/863d9526" TargetMode="External"/><Relationship Id="rId197" Type="http://schemas.openxmlformats.org/officeDocument/2006/relationships/hyperlink" Target="https://m.edsoo.ru/863db16e" TargetMode="External"/><Relationship Id="rId201" Type="http://schemas.openxmlformats.org/officeDocument/2006/relationships/hyperlink" Target="https://m.edsoo.ru/863dba1a" TargetMode="External"/><Relationship Id="rId222" Type="http://schemas.openxmlformats.org/officeDocument/2006/relationships/hyperlink" Target="https://m.edsoo.ru/863de846" TargetMode="External"/><Relationship Id="rId243" Type="http://schemas.openxmlformats.org/officeDocument/2006/relationships/hyperlink" Target="https://m.edsoo.ru/863e15f0" TargetMode="External"/><Relationship Id="rId264" Type="http://schemas.openxmlformats.org/officeDocument/2006/relationships/hyperlink" Target="https://m.edsoo.ru/863e39ae" TargetMode="External"/><Relationship Id="rId285" Type="http://schemas.openxmlformats.org/officeDocument/2006/relationships/hyperlink" Target="https://m.edsoo.ru/863e5646" TargetMode="External"/><Relationship Id="rId17" Type="http://schemas.openxmlformats.org/officeDocument/2006/relationships/hyperlink" Target="https://m.edsoo.ru/7f4148d0" TargetMode="External"/><Relationship Id="rId38" Type="http://schemas.openxmlformats.org/officeDocument/2006/relationships/hyperlink" Target="https://m.edsoo.ru/7f418886" TargetMode="External"/><Relationship Id="rId59" Type="http://schemas.openxmlformats.org/officeDocument/2006/relationships/hyperlink" Target="https://m.edsoo.ru/863ccf56" TargetMode="External"/><Relationship Id="rId103" Type="http://schemas.openxmlformats.org/officeDocument/2006/relationships/hyperlink" Target="https://m.edsoo.ru/863d1b00" TargetMode="External"/><Relationship Id="rId124" Type="http://schemas.openxmlformats.org/officeDocument/2006/relationships/hyperlink" Target="https://m.edsoo.ru/863d5282" TargetMode="External"/><Relationship Id="rId70" Type="http://schemas.openxmlformats.org/officeDocument/2006/relationships/hyperlink" Target="https://m.edsoo.ru/863ce8ec" TargetMode="External"/><Relationship Id="rId91" Type="http://schemas.openxmlformats.org/officeDocument/2006/relationships/hyperlink" Target="https://m.edsoo.ru/863d12ae" TargetMode="External"/><Relationship Id="rId145" Type="http://schemas.openxmlformats.org/officeDocument/2006/relationships/hyperlink" Target="https://m.edsoo.ru/863d651a" TargetMode="External"/><Relationship Id="rId166" Type="http://schemas.openxmlformats.org/officeDocument/2006/relationships/hyperlink" Target="https://m.edsoo.ru/863d82ca" TargetMode="External"/><Relationship Id="rId187" Type="http://schemas.openxmlformats.org/officeDocument/2006/relationships/hyperlink" Target="https://m.edsoo.ru/863da53e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63dce9c" TargetMode="External"/><Relationship Id="rId233" Type="http://schemas.openxmlformats.org/officeDocument/2006/relationships/hyperlink" Target="https://m.edsoo.ru/863dff0c" TargetMode="External"/><Relationship Id="rId254" Type="http://schemas.openxmlformats.org/officeDocument/2006/relationships/hyperlink" Target="https://m.edsoo.ru/863e2aae" TargetMode="External"/><Relationship Id="rId28" Type="http://schemas.openxmlformats.org/officeDocument/2006/relationships/hyperlink" Target="https://m.edsoo.ru/7f418886" TargetMode="External"/><Relationship Id="rId49" Type="http://schemas.openxmlformats.org/officeDocument/2006/relationships/hyperlink" Target="https://m.edsoo.ru/7f41aa8c" TargetMode="External"/><Relationship Id="rId114" Type="http://schemas.openxmlformats.org/officeDocument/2006/relationships/hyperlink" Target="https://m.edsoo.ru/863d4314" TargetMode="External"/><Relationship Id="rId275" Type="http://schemas.openxmlformats.org/officeDocument/2006/relationships/hyperlink" Target="https://m.edsoo.ru/863e4c50" TargetMode="External"/><Relationship Id="rId60" Type="http://schemas.openxmlformats.org/officeDocument/2006/relationships/hyperlink" Target="https://m.edsoo.ru/863cd0c8" TargetMode="External"/><Relationship Id="rId81" Type="http://schemas.openxmlformats.org/officeDocument/2006/relationships/hyperlink" Target="https://m.edsoo.ru/863cfeea" TargetMode="External"/><Relationship Id="rId135" Type="http://schemas.openxmlformats.org/officeDocument/2006/relationships/hyperlink" Target="https://m.edsoo.ru/863d5dae" TargetMode="External"/><Relationship Id="rId156" Type="http://schemas.openxmlformats.org/officeDocument/2006/relationships/hyperlink" Target="https://m.edsoo.ru/863d70e6" TargetMode="External"/><Relationship Id="rId177" Type="http://schemas.openxmlformats.org/officeDocument/2006/relationships/hyperlink" Target="https://m.edsoo.ru/863d974c" TargetMode="External"/><Relationship Id="rId198" Type="http://schemas.openxmlformats.org/officeDocument/2006/relationships/hyperlink" Target="https://m.edsoo.ru/863db2ea" TargetMode="External"/><Relationship Id="rId202" Type="http://schemas.openxmlformats.org/officeDocument/2006/relationships/hyperlink" Target="https://m.edsoo.ru/863dbb78" TargetMode="External"/><Relationship Id="rId223" Type="http://schemas.openxmlformats.org/officeDocument/2006/relationships/hyperlink" Target="https://m.edsoo.ru/863de9a4" TargetMode="External"/><Relationship Id="rId244" Type="http://schemas.openxmlformats.org/officeDocument/2006/relationships/hyperlink" Target="https://m.edsoo.ru/863e1712" TargetMode="External"/><Relationship Id="rId18" Type="http://schemas.openxmlformats.org/officeDocument/2006/relationships/hyperlink" Target="https://m.edsoo.ru/7f416720" TargetMode="External"/><Relationship Id="rId39" Type="http://schemas.openxmlformats.org/officeDocument/2006/relationships/hyperlink" Target="https://m.edsoo.ru/7f418886" TargetMode="External"/><Relationship Id="rId265" Type="http://schemas.openxmlformats.org/officeDocument/2006/relationships/hyperlink" Target="https://m.edsoo.ru/863e3d14" TargetMode="External"/><Relationship Id="rId286" Type="http://schemas.openxmlformats.org/officeDocument/2006/relationships/hyperlink" Target="https://m.edsoo.ru/863e5768" TargetMode="External"/><Relationship Id="rId50" Type="http://schemas.openxmlformats.org/officeDocument/2006/relationships/hyperlink" Target="https://m.edsoo.ru/7f41aa8c" TargetMode="External"/><Relationship Id="rId104" Type="http://schemas.openxmlformats.org/officeDocument/2006/relationships/hyperlink" Target="https://m.edsoo.ru/863d2028" TargetMode="External"/><Relationship Id="rId125" Type="http://schemas.openxmlformats.org/officeDocument/2006/relationships/hyperlink" Target="https://m.edsoo.ru/863d55a2" TargetMode="External"/><Relationship Id="rId146" Type="http://schemas.openxmlformats.org/officeDocument/2006/relationships/hyperlink" Target="https://m.edsoo.ru/863d668c" TargetMode="External"/><Relationship Id="rId167" Type="http://schemas.openxmlformats.org/officeDocument/2006/relationships/hyperlink" Target="https://m.edsoo.ru/863d84fa" TargetMode="External"/><Relationship Id="rId188" Type="http://schemas.openxmlformats.org/officeDocument/2006/relationships/hyperlink" Target="https://m.edsoo.ru/863da6a6" TargetMode="Externa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79</Pages>
  <Words>18918</Words>
  <Characters>107836</Characters>
  <Application>Microsoft Office Word</Application>
  <DocSecurity>0</DocSecurity>
  <Lines>898</Lines>
  <Paragraphs>253</Paragraphs>
  <ScaleCrop>false</ScaleCrop>
  <Company/>
  <LinksUpToDate>false</LinksUpToDate>
  <CharactersWithSpaces>126501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</dc:creator>
  <cp:lastModifiedBy>7BiT</cp:lastModifiedBy>
  <cp:revision>2</cp:revision>
  <dcterms:created xsi:type="dcterms:W3CDTF">2024-10-15T17:02:00Z</dcterms:created>
  <dcterms:modified xsi:type="dcterms:W3CDTF">2024-10-15T17:05:00Z</dcterms:modified>
</cp:coreProperties>
</file>